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BC91" w14:textId="4EB629BD" w:rsidR="00B42F5E" w:rsidRDefault="00B42F5E" w:rsidP="007171E0">
      <w:pPr>
        <w:spacing w:after="0"/>
      </w:pPr>
      <w:r>
        <w:rPr>
          <w:noProof/>
          <w:lang w:eastAsia="fi-FI"/>
        </w:rPr>
        <w:drawing>
          <wp:anchor distT="0" distB="0" distL="114300" distR="114300" simplePos="0" relativeHeight="251658752" behindDoc="1" locked="0" layoutInCell="1" allowOverlap="1" wp14:anchorId="2C828188" wp14:editId="354CBFD6">
            <wp:simplePos x="0" y="0"/>
            <wp:positionH relativeFrom="margin">
              <wp:align>left</wp:align>
            </wp:positionH>
            <wp:positionV relativeFrom="paragraph">
              <wp:posOffset>0</wp:posOffset>
            </wp:positionV>
            <wp:extent cx="2156400" cy="939600"/>
            <wp:effectExtent l="0" t="0" r="0" b="0"/>
            <wp:wrapTight wrapText="bothSides">
              <wp:wrapPolygon edited="0">
                <wp:start x="0" y="0"/>
                <wp:lineTo x="0" y="21030"/>
                <wp:lineTo x="21377" y="21030"/>
                <wp:lineTo x="21377"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EF_eng_vaaka_1_black_pien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400" cy="939600"/>
                    </a:xfrm>
                    <a:prstGeom prst="rect">
                      <a:avLst/>
                    </a:prstGeom>
                  </pic:spPr>
                </pic:pic>
              </a:graphicData>
            </a:graphic>
          </wp:anchor>
        </w:drawing>
      </w:r>
    </w:p>
    <w:p w14:paraId="0289F08E" w14:textId="77777777" w:rsidR="00A20FE1" w:rsidRPr="00A20FE1" w:rsidRDefault="007D33D2" w:rsidP="00DD5A82">
      <w:pPr>
        <w:spacing w:after="0"/>
        <w:ind w:left="1304" w:firstLine="1306"/>
        <w:jc w:val="right"/>
        <w:rPr>
          <w:sz w:val="18"/>
          <w:szCs w:val="18"/>
        </w:rPr>
      </w:pPr>
      <w:r w:rsidRPr="00CD565A">
        <w:rPr>
          <w:b/>
          <w:sz w:val="24"/>
          <w:szCs w:val="24"/>
        </w:rPr>
        <w:t>Esitys/päätös</w:t>
      </w:r>
      <w:r w:rsidR="00A20FE1">
        <w:br/>
      </w:r>
      <w:r w:rsidR="00A20FE1">
        <w:tab/>
      </w:r>
      <w:r w:rsidR="007C7B21" w:rsidRPr="007C7B21">
        <w:rPr>
          <w:b/>
        </w:rPr>
        <w:t xml:space="preserve">Kandidaatin </w:t>
      </w:r>
      <w:r w:rsidR="005F6B2E" w:rsidRPr="00CD565A">
        <w:rPr>
          <w:b/>
        </w:rPr>
        <w:t>tutkielman ohjaaja</w:t>
      </w:r>
      <w:r w:rsidR="00CA10E1" w:rsidRPr="00CD565A">
        <w:rPr>
          <w:b/>
        </w:rPr>
        <w:t>(t)</w:t>
      </w:r>
      <w:r w:rsidR="005F6B2E" w:rsidRPr="00CD565A">
        <w:rPr>
          <w:b/>
        </w:rPr>
        <w:t>,</w:t>
      </w:r>
      <w:r w:rsidRPr="00CD565A">
        <w:rPr>
          <w:b/>
        </w:rPr>
        <w:t xml:space="preserve"> tarkastaja</w:t>
      </w:r>
      <w:r w:rsidR="005F6B2E" w:rsidRPr="00CD565A">
        <w:rPr>
          <w:b/>
        </w:rPr>
        <w:t xml:space="preserve"> ja ohjaussopimus</w:t>
      </w:r>
    </w:p>
    <w:p w14:paraId="00DE1E07" w14:textId="4114A29A" w:rsidR="007171E0" w:rsidRPr="00B42677" w:rsidRDefault="00A20FE1" w:rsidP="00B42677">
      <w:pPr>
        <w:spacing w:after="0"/>
        <w:ind w:left="4678" w:hanging="4678"/>
        <w:rPr>
          <w:b/>
          <w:sz w:val="18"/>
          <w:szCs w:val="18"/>
        </w:rPr>
      </w:pPr>
      <w:r w:rsidRPr="00A20FE1">
        <w:rPr>
          <w:sz w:val="18"/>
          <w:szCs w:val="18"/>
        </w:rPr>
        <w:tab/>
      </w:r>
      <w:r w:rsidR="00B42677" w:rsidRPr="00B42677">
        <w:rPr>
          <w:b/>
          <w:szCs w:val="18"/>
        </w:rPr>
        <w:t>Terveystieteiden tiedekunta</w:t>
      </w:r>
    </w:p>
    <w:p w14:paraId="07234A76" w14:textId="77777777" w:rsidR="00A20FE1" w:rsidRPr="00A20FE1" w:rsidRDefault="007171E0" w:rsidP="007171E0">
      <w:pPr>
        <w:spacing w:after="0"/>
        <w:rPr>
          <w:sz w:val="18"/>
          <w:szCs w:val="18"/>
        </w:rPr>
      </w:pPr>
      <w:r>
        <w:rPr>
          <w:sz w:val="18"/>
          <w:szCs w:val="18"/>
        </w:rPr>
        <w:tab/>
      </w:r>
    </w:p>
    <w:p w14:paraId="6FEC4E75" w14:textId="77777777" w:rsidR="005145D0" w:rsidRPr="00505594" w:rsidRDefault="005145D0" w:rsidP="005145D0">
      <w:pPr>
        <w:spacing w:after="0"/>
        <w:rPr>
          <w:b/>
        </w:rPr>
      </w:pPr>
      <w:r w:rsidRPr="00505594">
        <w:rPr>
          <w:b/>
        </w:rPr>
        <w:t>Opiskelijan tiedot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85"/>
        <w:gridCol w:w="2241"/>
        <w:gridCol w:w="3649"/>
      </w:tblGrid>
      <w:tr w:rsidR="005145D0" w:rsidRPr="00CF3C51" w14:paraId="7A517E82" w14:textId="77777777" w:rsidTr="00B42677">
        <w:tc>
          <w:tcPr>
            <w:tcW w:w="4566" w:type="dxa"/>
            <w:gridSpan w:val="2"/>
            <w:tcBorders>
              <w:top w:val="single" w:sz="4" w:space="0" w:color="auto"/>
              <w:left w:val="single" w:sz="4" w:space="0" w:color="auto"/>
              <w:bottom w:val="single" w:sz="4" w:space="0" w:color="auto"/>
              <w:right w:val="single" w:sz="4" w:space="0" w:color="auto"/>
            </w:tcBorders>
          </w:tcPr>
          <w:p w14:paraId="578AC42E" w14:textId="77777777" w:rsidR="005145D0" w:rsidRPr="00CF3C51" w:rsidRDefault="005145D0" w:rsidP="00CF3C51">
            <w:pPr>
              <w:spacing w:after="0" w:line="240" w:lineRule="auto"/>
              <w:rPr>
                <w:sz w:val="18"/>
                <w:szCs w:val="18"/>
              </w:rPr>
            </w:pPr>
            <w:r w:rsidRPr="00CF3C51">
              <w:rPr>
                <w:sz w:val="18"/>
                <w:szCs w:val="18"/>
              </w:rPr>
              <w:t>Sukunimi ja etunimet</w:t>
            </w:r>
          </w:p>
          <w:bookmarkStart w:id="0" w:name="Nimi"/>
          <w:p w14:paraId="01950549" w14:textId="77777777" w:rsidR="005145D0" w:rsidRPr="00CF3C51" w:rsidRDefault="008033C9" w:rsidP="00CF3C51">
            <w:pPr>
              <w:spacing w:after="0" w:line="240" w:lineRule="auto"/>
              <w:rPr>
                <w:sz w:val="18"/>
                <w:szCs w:val="18"/>
              </w:rPr>
            </w:pPr>
            <w:r w:rsidRPr="00CF3C51">
              <w:rPr>
                <w:sz w:val="18"/>
                <w:szCs w:val="18"/>
              </w:rPr>
              <w:fldChar w:fldCharType="begin">
                <w:ffData>
                  <w:name w:val="Nimi"/>
                  <w:enabled/>
                  <w:calcOnExit w:val="0"/>
                  <w:textInput/>
                </w:ffData>
              </w:fldChar>
            </w:r>
            <w:r w:rsidR="005145D0" w:rsidRPr="00CF3C51">
              <w:rPr>
                <w:sz w:val="18"/>
                <w:szCs w:val="18"/>
              </w:rPr>
              <w:instrText xml:space="preserve"> FORMTEXT </w:instrText>
            </w:r>
            <w:r w:rsidRPr="00CF3C51">
              <w:rPr>
                <w:sz w:val="18"/>
                <w:szCs w:val="18"/>
              </w:rPr>
            </w:r>
            <w:r w:rsidRPr="00CF3C51">
              <w:rPr>
                <w:sz w:val="18"/>
                <w:szCs w:val="18"/>
              </w:rPr>
              <w:fldChar w:fldCharType="separate"/>
            </w:r>
            <w:bookmarkStart w:id="1" w:name="_GoBack"/>
            <w:r w:rsidR="00A20FE1" w:rsidRPr="00CF3C51">
              <w:rPr>
                <w:sz w:val="18"/>
                <w:szCs w:val="18"/>
              </w:rPr>
              <w:t> </w:t>
            </w:r>
            <w:r w:rsidR="00A20FE1" w:rsidRPr="00CF3C51">
              <w:rPr>
                <w:sz w:val="18"/>
                <w:szCs w:val="18"/>
              </w:rPr>
              <w:t> </w:t>
            </w:r>
            <w:r w:rsidR="00A20FE1" w:rsidRPr="00CF3C51">
              <w:rPr>
                <w:sz w:val="18"/>
                <w:szCs w:val="18"/>
              </w:rPr>
              <w:t> </w:t>
            </w:r>
            <w:r w:rsidR="00A20FE1" w:rsidRPr="00CF3C51">
              <w:rPr>
                <w:sz w:val="18"/>
                <w:szCs w:val="18"/>
              </w:rPr>
              <w:t> </w:t>
            </w:r>
            <w:r w:rsidR="00A20FE1" w:rsidRPr="00CF3C51">
              <w:rPr>
                <w:sz w:val="18"/>
                <w:szCs w:val="18"/>
              </w:rPr>
              <w:t> </w:t>
            </w:r>
            <w:bookmarkEnd w:id="1"/>
            <w:r w:rsidRPr="00CF3C51">
              <w:rPr>
                <w:sz w:val="18"/>
                <w:szCs w:val="18"/>
              </w:rPr>
              <w:fldChar w:fldCharType="end"/>
            </w:r>
            <w:bookmarkEnd w:id="0"/>
          </w:p>
        </w:tc>
        <w:tc>
          <w:tcPr>
            <w:tcW w:w="5890" w:type="dxa"/>
            <w:gridSpan w:val="2"/>
            <w:tcBorders>
              <w:left w:val="single" w:sz="4" w:space="0" w:color="auto"/>
            </w:tcBorders>
          </w:tcPr>
          <w:p w14:paraId="4CF87C90" w14:textId="77777777" w:rsidR="005145D0" w:rsidRPr="00CF3C51" w:rsidRDefault="005145D0" w:rsidP="00CF3C51">
            <w:pPr>
              <w:spacing w:after="0" w:line="240" w:lineRule="auto"/>
              <w:rPr>
                <w:sz w:val="18"/>
                <w:szCs w:val="18"/>
              </w:rPr>
            </w:pPr>
            <w:r w:rsidRPr="00CF3C51">
              <w:rPr>
                <w:sz w:val="18"/>
                <w:szCs w:val="18"/>
              </w:rPr>
              <w:t>UEF:n opiskelijanumero</w:t>
            </w:r>
          </w:p>
          <w:bookmarkStart w:id="2" w:name="OpNro"/>
          <w:p w14:paraId="73CF7F3F" w14:textId="77777777" w:rsidR="005145D0" w:rsidRPr="00CF3C51" w:rsidRDefault="008033C9" w:rsidP="00CF3C51">
            <w:pPr>
              <w:spacing w:after="0" w:line="240" w:lineRule="auto"/>
              <w:rPr>
                <w:sz w:val="18"/>
                <w:szCs w:val="18"/>
              </w:rPr>
            </w:pPr>
            <w:r w:rsidRPr="00CF3C51">
              <w:rPr>
                <w:sz w:val="18"/>
                <w:szCs w:val="18"/>
              </w:rPr>
              <w:fldChar w:fldCharType="begin">
                <w:ffData>
                  <w:name w:val="OpNro"/>
                  <w:enabled/>
                  <w:calcOnExit w:val="0"/>
                  <w:textInput/>
                </w:ffData>
              </w:fldChar>
            </w:r>
            <w:r w:rsidR="005145D0" w:rsidRPr="00CF3C51">
              <w:rPr>
                <w:sz w:val="18"/>
                <w:szCs w:val="18"/>
              </w:rPr>
              <w:instrText xml:space="preserve"> FORMTEXT </w:instrText>
            </w:r>
            <w:r w:rsidRPr="00CF3C51">
              <w:rPr>
                <w:sz w:val="18"/>
                <w:szCs w:val="18"/>
              </w:rPr>
            </w:r>
            <w:r w:rsidRPr="00CF3C51">
              <w:rPr>
                <w:sz w:val="18"/>
                <w:szCs w:val="18"/>
              </w:rPr>
              <w:fldChar w:fldCharType="separate"/>
            </w:r>
            <w:r w:rsidR="005145D0" w:rsidRPr="00CF3C51">
              <w:rPr>
                <w:noProof/>
                <w:sz w:val="18"/>
                <w:szCs w:val="18"/>
              </w:rPr>
              <w:t> </w:t>
            </w:r>
            <w:r w:rsidR="005145D0" w:rsidRPr="00CF3C51">
              <w:rPr>
                <w:noProof/>
                <w:sz w:val="18"/>
                <w:szCs w:val="18"/>
              </w:rPr>
              <w:t> </w:t>
            </w:r>
            <w:r w:rsidR="005145D0" w:rsidRPr="00CF3C51">
              <w:rPr>
                <w:noProof/>
                <w:sz w:val="18"/>
                <w:szCs w:val="18"/>
              </w:rPr>
              <w:t> </w:t>
            </w:r>
            <w:r w:rsidR="005145D0" w:rsidRPr="00CF3C51">
              <w:rPr>
                <w:noProof/>
                <w:sz w:val="18"/>
                <w:szCs w:val="18"/>
              </w:rPr>
              <w:t> </w:t>
            </w:r>
            <w:r w:rsidR="005145D0" w:rsidRPr="00CF3C51">
              <w:rPr>
                <w:noProof/>
                <w:sz w:val="18"/>
                <w:szCs w:val="18"/>
              </w:rPr>
              <w:t> </w:t>
            </w:r>
            <w:r w:rsidRPr="00CF3C51">
              <w:rPr>
                <w:sz w:val="18"/>
                <w:szCs w:val="18"/>
              </w:rPr>
              <w:fldChar w:fldCharType="end"/>
            </w:r>
            <w:bookmarkEnd w:id="2"/>
          </w:p>
        </w:tc>
      </w:tr>
      <w:tr w:rsidR="007D33D2" w:rsidRPr="00CF3C51" w14:paraId="50DB276A" w14:textId="77777777" w:rsidTr="00B42677">
        <w:tc>
          <w:tcPr>
            <w:tcW w:w="10456" w:type="dxa"/>
            <w:gridSpan w:val="4"/>
            <w:tcBorders>
              <w:top w:val="single" w:sz="4" w:space="0" w:color="auto"/>
              <w:bottom w:val="single" w:sz="4" w:space="0" w:color="auto"/>
            </w:tcBorders>
          </w:tcPr>
          <w:p w14:paraId="236F2D5A" w14:textId="77777777" w:rsidR="007D33D2" w:rsidRPr="00CF3C51" w:rsidRDefault="007D33D2" w:rsidP="00CF3C51">
            <w:pPr>
              <w:spacing w:after="0" w:line="240" w:lineRule="auto"/>
              <w:rPr>
                <w:sz w:val="18"/>
                <w:szCs w:val="18"/>
              </w:rPr>
            </w:pPr>
            <w:r>
              <w:rPr>
                <w:sz w:val="18"/>
                <w:szCs w:val="18"/>
              </w:rPr>
              <w:t>Sähköpostiosoite</w:t>
            </w:r>
          </w:p>
          <w:bookmarkStart w:id="3" w:name="pääaine"/>
          <w:p w14:paraId="7B2B8D5D" w14:textId="77777777" w:rsidR="007D33D2" w:rsidRPr="00CF3C51" w:rsidRDefault="008033C9" w:rsidP="007D33D2">
            <w:pPr>
              <w:spacing w:after="0" w:line="240" w:lineRule="auto"/>
              <w:rPr>
                <w:sz w:val="18"/>
                <w:szCs w:val="18"/>
              </w:rPr>
            </w:pPr>
            <w:r w:rsidRPr="00CF3C51">
              <w:rPr>
                <w:sz w:val="18"/>
                <w:szCs w:val="18"/>
              </w:rPr>
              <w:fldChar w:fldCharType="begin">
                <w:ffData>
                  <w:name w:val="pääaine"/>
                  <w:enabled/>
                  <w:calcOnExit w:val="0"/>
                  <w:textInput/>
                </w:ffData>
              </w:fldChar>
            </w:r>
            <w:r w:rsidR="007D33D2" w:rsidRPr="00CF3C51">
              <w:rPr>
                <w:sz w:val="18"/>
                <w:szCs w:val="18"/>
              </w:rPr>
              <w:instrText xml:space="preserve"> FORMTEXT </w:instrText>
            </w:r>
            <w:r w:rsidRPr="00CF3C51">
              <w:rPr>
                <w:sz w:val="18"/>
                <w:szCs w:val="18"/>
              </w:rPr>
            </w:r>
            <w:r w:rsidRPr="00CF3C51">
              <w:rPr>
                <w:sz w:val="18"/>
                <w:szCs w:val="18"/>
              </w:rPr>
              <w:fldChar w:fldCharType="separate"/>
            </w:r>
            <w:r w:rsidR="007D33D2" w:rsidRPr="00CF3C51">
              <w:rPr>
                <w:noProof/>
                <w:sz w:val="18"/>
                <w:szCs w:val="18"/>
              </w:rPr>
              <w:t> </w:t>
            </w:r>
            <w:r w:rsidR="007D33D2" w:rsidRPr="00CF3C51">
              <w:rPr>
                <w:noProof/>
                <w:sz w:val="18"/>
                <w:szCs w:val="18"/>
              </w:rPr>
              <w:t> </w:t>
            </w:r>
            <w:r w:rsidR="007D33D2" w:rsidRPr="00CF3C51">
              <w:rPr>
                <w:noProof/>
                <w:sz w:val="18"/>
                <w:szCs w:val="18"/>
              </w:rPr>
              <w:t> </w:t>
            </w:r>
            <w:r w:rsidR="007D33D2" w:rsidRPr="00CF3C51">
              <w:rPr>
                <w:noProof/>
                <w:sz w:val="18"/>
                <w:szCs w:val="18"/>
              </w:rPr>
              <w:t> </w:t>
            </w:r>
            <w:r w:rsidR="007D33D2" w:rsidRPr="00CF3C51">
              <w:rPr>
                <w:noProof/>
                <w:sz w:val="18"/>
                <w:szCs w:val="18"/>
              </w:rPr>
              <w:t> </w:t>
            </w:r>
            <w:r w:rsidRPr="00CF3C51">
              <w:rPr>
                <w:sz w:val="18"/>
                <w:szCs w:val="18"/>
              </w:rPr>
              <w:fldChar w:fldCharType="end"/>
            </w:r>
            <w:bookmarkEnd w:id="3"/>
          </w:p>
        </w:tc>
      </w:tr>
      <w:tr w:rsidR="007C7B21" w:rsidRPr="00CF3C51" w14:paraId="192C948F" w14:textId="77777777" w:rsidTr="00B42677">
        <w:tc>
          <w:tcPr>
            <w:tcW w:w="10456" w:type="dxa"/>
            <w:gridSpan w:val="4"/>
            <w:tcBorders>
              <w:top w:val="single" w:sz="4" w:space="0" w:color="auto"/>
              <w:bottom w:val="single" w:sz="4" w:space="0" w:color="auto"/>
            </w:tcBorders>
          </w:tcPr>
          <w:p w14:paraId="0283E674" w14:textId="5315BF41" w:rsidR="007C7B21" w:rsidRDefault="007C7B21" w:rsidP="00B42677">
            <w:pPr>
              <w:spacing w:after="0" w:line="240" w:lineRule="auto"/>
              <w:rPr>
                <w:sz w:val="18"/>
                <w:szCs w:val="18"/>
              </w:rPr>
            </w:pPr>
            <w:r>
              <w:rPr>
                <w:sz w:val="18"/>
                <w:szCs w:val="18"/>
              </w:rPr>
              <w:t>Pääaine</w:t>
            </w:r>
            <w:r w:rsidR="00B42677">
              <w:rPr>
                <w:sz w:val="18"/>
                <w:szCs w:val="18"/>
              </w:rPr>
              <w:t xml:space="preserve"> / Suuntautumisvaihtoehto</w:t>
            </w:r>
          </w:p>
        </w:tc>
      </w:tr>
      <w:tr w:rsidR="00B42677" w:rsidRPr="00CF3C51" w14:paraId="1ECCC9EA" w14:textId="77777777" w:rsidTr="00B42677">
        <w:tc>
          <w:tcPr>
            <w:tcW w:w="3681" w:type="dxa"/>
            <w:tcBorders>
              <w:top w:val="single" w:sz="4" w:space="0" w:color="auto"/>
              <w:bottom w:val="single" w:sz="4" w:space="0" w:color="auto"/>
            </w:tcBorders>
          </w:tcPr>
          <w:p w14:paraId="5E4BF011" w14:textId="4D9A5414" w:rsidR="00B42677" w:rsidRDefault="00B42677" w:rsidP="007C7B21">
            <w:pPr>
              <w:spacing w:after="0" w:line="240" w:lineRule="auto"/>
              <w:rPr>
                <w:sz w:val="18"/>
                <w:szCs w:val="18"/>
              </w:rPr>
            </w:pPr>
            <w:r>
              <w:rPr>
                <w:sz w:val="18"/>
                <w:szCs w:val="18"/>
              </w:rPr>
              <w:t>Biolääketiede</w:t>
            </w:r>
          </w:p>
          <w:p w14:paraId="5C3C3FBE" w14:textId="7958ECF4" w:rsidR="001D48B4" w:rsidRDefault="001D48B4" w:rsidP="007C7B21">
            <w:pPr>
              <w:spacing w:after="0" w:line="240" w:lineRule="auto"/>
              <w:rPr>
                <w:sz w:val="18"/>
                <w:szCs w:val="18"/>
              </w:rPr>
            </w:pPr>
            <w:r>
              <w:rPr>
                <w:sz w:val="18"/>
                <w:szCs w:val="18"/>
              </w:rPr>
              <w:t>448 4900 (6 op / 10 op)</w:t>
            </w:r>
            <w:r w:rsidR="00C909C9">
              <w:rPr>
                <w:sz w:val="18"/>
                <w:szCs w:val="18"/>
              </w:rPr>
              <w:t xml:space="preserve">  </w:t>
            </w:r>
            <w:sdt>
              <w:sdtPr>
                <w:rPr>
                  <w:sz w:val="24"/>
                  <w:szCs w:val="18"/>
                </w:rPr>
                <w:id w:val="-179904245"/>
                <w14:checkbox>
                  <w14:checked w14:val="0"/>
                  <w14:checkedState w14:val="2612" w14:font="MS Gothic"/>
                  <w14:uncheckedState w14:val="2610" w14:font="MS Gothic"/>
                </w14:checkbox>
              </w:sdtPr>
              <w:sdtEndPr/>
              <w:sdtContent>
                <w:r w:rsidR="009F554D">
                  <w:rPr>
                    <w:rFonts w:ascii="MS Gothic" w:eastAsia="MS Gothic" w:hAnsi="MS Gothic" w:hint="eastAsia"/>
                    <w:sz w:val="24"/>
                    <w:szCs w:val="18"/>
                  </w:rPr>
                  <w:t>☐</w:t>
                </w:r>
              </w:sdtContent>
            </w:sdt>
          </w:p>
          <w:p w14:paraId="22459CE9" w14:textId="77777777" w:rsidR="00B42677" w:rsidRDefault="00B42677" w:rsidP="007C7B21">
            <w:pPr>
              <w:spacing w:after="0" w:line="240" w:lineRule="auto"/>
              <w:rPr>
                <w:sz w:val="18"/>
                <w:szCs w:val="18"/>
              </w:rPr>
            </w:pPr>
          </w:p>
        </w:tc>
        <w:tc>
          <w:tcPr>
            <w:tcW w:w="3126" w:type="dxa"/>
            <w:gridSpan w:val="2"/>
            <w:tcBorders>
              <w:top w:val="single" w:sz="4" w:space="0" w:color="auto"/>
              <w:bottom w:val="single" w:sz="4" w:space="0" w:color="auto"/>
            </w:tcBorders>
          </w:tcPr>
          <w:p w14:paraId="7EF94E90" w14:textId="3498552A" w:rsidR="00B42677" w:rsidRDefault="00B42677" w:rsidP="00CF3C51">
            <w:pPr>
              <w:spacing w:after="0" w:line="240" w:lineRule="auto"/>
              <w:rPr>
                <w:sz w:val="18"/>
                <w:szCs w:val="18"/>
              </w:rPr>
            </w:pPr>
            <w:r>
              <w:rPr>
                <w:sz w:val="18"/>
                <w:szCs w:val="18"/>
              </w:rPr>
              <w:t>Hoitotiede</w:t>
            </w:r>
          </w:p>
          <w:p w14:paraId="63A15D3A" w14:textId="4327A40C" w:rsidR="00425896" w:rsidRDefault="00425896" w:rsidP="00CF3C51">
            <w:pPr>
              <w:spacing w:after="0" w:line="240" w:lineRule="auto"/>
              <w:rPr>
                <w:sz w:val="18"/>
                <w:szCs w:val="18"/>
              </w:rPr>
            </w:pPr>
            <w:r>
              <w:rPr>
                <w:sz w:val="18"/>
                <w:szCs w:val="18"/>
              </w:rPr>
              <w:t>431 0207 (8 op)</w:t>
            </w:r>
            <w:r w:rsidR="00C909C9">
              <w:rPr>
                <w:sz w:val="18"/>
                <w:szCs w:val="18"/>
              </w:rPr>
              <w:t xml:space="preserve">  </w:t>
            </w:r>
            <w:sdt>
              <w:sdtPr>
                <w:rPr>
                  <w:sz w:val="24"/>
                  <w:szCs w:val="18"/>
                </w:rPr>
                <w:id w:val="-1606413486"/>
                <w14:checkbox>
                  <w14:checked w14:val="0"/>
                  <w14:checkedState w14:val="2612" w14:font="MS Gothic"/>
                  <w14:uncheckedState w14:val="2610" w14:font="MS Gothic"/>
                </w14:checkbox>
              </w:sdtPr>
              <w:sdtEndPr/>
              <w:sdtContent>
                <w:r w:rsidR="00C909C9">
                  <w:rPr>
                    <w:rFonts w:ascii="MS Gothic" w:eastAsia="MS Gothic" w:hAnsi="MS Gothic" w:hint="eastAsia"/>
                    <w:sz w:val="24"/>
                    <w:szCs w:val="18"/>
                  </w:rPr>
                  <w:t>☐</w:t>
                </w:r>
              </w:sdtContent>
            </w:sdt>
          </w:p>
        </w:tc>
        <w:tc>
          <w:tcPr>
            <w:tcW w:w="3649" w:type="dxa"/>
            <w:tcBorders>
              <w:top w:val="single" w:sz="4" w:space="0" w:color="auto"/>
              <w:bottom w:val="single" w:sz="4" w:space="0" w:color="auto"/>
            </w:tcBorders>
          </w:tcPr>
          <w:p w14:paraId="21FD7F46" w14:textId="5307F430" w:rsidR="00B42677" w:rsidRDefault="00B42677" w:rsidP="00B42677">
            <w:pPr>
              <w:spacing w:after="0" w:line="240" w:lineRule="auto"/>
              <w:rPr>
                <w:sz w:val="18"/>
                <w:szCs w:val="18"/>
              </w:rPr>
            </w:pPr>
            <w:r>
              <w:rPr>
                <w:sz w:val="18"/>
                <w:szCs w:val="18"/>
              </w:rPr>
              <w:t>Ravitsemustiede</w:t>
            </w:r>
          </w:p>
          <w:p w14:paraId="63751C55" w14:textId="5F6575D2" w:rsidR="00425896" w:rsidRDefault="00425896" w:rsidP="00B42677">
            <w:pPr>
              <w:spacing w:after="0" w:line="240" w:lineRule="auto"/>
              <w:rPr>
                <w:sz w:val="18"/>
                <w:szCs w:val="18"/>
              </w:rPr>
            </w:pPr>
            <w:r>
              <w:rPr>
                <w:sz w:val="18"/>
                <w:szCs w:val="18"/>
              </w:rPr>
              <w:t>446 0205 (10 op)</w:t>
            </w:r>
            <w:r w:rsidR="00C909C9">
              <w:rPr>
                <w:sz w:val="18"/>
                <w:szCs w:val="18"/>
              </w:rPr>
              <w:t xml:space="preserve">  </w:t>
            </w:r>
            <w:sdt>
              <w:sdtPr>
                <w:rPr>
                  <w:sz w:val="24"/>
                  <w:szCs w:val="18"/>
                </w:rPr>
                <w:id w:val="366182737"/>
                <w14:checkbox>
                  <w14:checked w14:val="0"/>
                  <w14:checkedState w14:val="2612" w14:font="MS Gothic"/>
                  <w14:uncheckedState w14:val="2610" w14:font="MS Gothic"/>
                </w14:checkbox>
              </w:sdtPr>
              <w:sdtEndPr/>
              <w:sdtContent>
                <w:r w:rsidR="00C909C9">
                  <w:rPr>
                    <w:rFonts w:ascii="MS Gothic" w:eastAsia="MS Gothic" w:hAnsi="MS Gothic" w:hint="eastAsia"/>
                    <w:sz w:val="24"/>
                    <w:szCs w:val="18"/>
                  </w:rPr>
                  <w:t>☐</w:t>
                </w:r>
              </w:sdtContent>
            </w:sdt>
          </w:p>
        </w:tc>
      </w:tr>
      <w:tr w:rsidR="00B42677" w:rsidRPr="00CF3C51" w14:paraId="5B33873B" w14:textId="77777777" w:rsidTr="00B42677">
        <w:tc>
          <w:tcPr>
            <w:tcW w:w="3681" w:type="dxa"/>
            <w:tcBorders>
              <w:top w:val="single" w:sz="4" w:space="0" w:color="auto"/>
              <w:bottom w:val="single" w:sz="4" w:space="0" w:color="auto"/>
            </w:tcBorders>
          </w:tcPr>
          <w:p w14:paraId="74BE947D" w14:textId="2881814A" w:rsidR="00425896" w:rsidRDefault="00B42677" w:rsidP="00B42677">
            <w:pPr>
              <w:spacing w:after="0" w:line="240" w:lineRule="auto"/>
              <w:rPr>
                <w:noProof/>
                <w:sz w:val="18"/>
                <w:szCs w:val="18"/>
                <w:lang w:eastAsia="fi-FI"/>
              </w:rPr>
            </w:pPr>
            <w:r>
              <w:rPr>
                <w:noProof/>
                <w:sz w:val="18"/>
                <w:szCs w:val="18"/>
                <w:lang w:eastAsia="fi-FI"/>
              </w:rPr>
              <w:t xml:space="preserve">Ergonomian ja työhyvinvoinnin edistäminen 444 1600 </w:t>
            </w:r>
            <w:r w:rsidR="00851F63">
              <w:rPr>
                <w:noProof/>
                <w:sz w:val="18"/>
                <w:szCs w:val="18"/>
                <w:lang w:eastAsia="fi-FI"/>
              </w:rPr>
              <w:t>(10 op)</w:t>
            </w:r>
            <w:r w:rsidR="00425896">
              <w:rPr>
                <w:noProof/>
                <w:sz w:val="18"/>
                <w:szCs w:val="18"/>
                <w:lang w:eastAsia="fi-FI"/>
              </w:rPr>
              <w:t xml:space="preserve">   </w:t>
            </w:r>
            <w:sdt>
              <w:sdtPr>
                <w:rPr>
                  <w:noProof/>
                  <w:sz w:val="24"/>
                  <w:szCs w:val="18"/>
                  <w:lang w:eastAsia="fi-FI"/>
                </w:rPr>
                <w:id w:val="-2057388776"/>
                <w14:checkbox>
                  <w14:checked w14:val="0"/>
                  <w14:checkedState w14:val="2612" w14:font="MS Gothic"/>
                  <w14:uncheckedState w14:val="2610" w14:font="MS Gothic"/>
                </w14:checkbox>
              </w:sdtPr>
              <w:sdtEndPr/>
              <w:sdtContent>
                <w:r w:rsidR="00C909C9">
                  <w:rPr>
                    <w:rFonts w:ascii="MS Gothic" w:eastAsia="MS Gothic" w:hAnsi="MS Gothic" w:hint="eastAsia"/>
                    <w:noProof/>
                    <w:sz w:val="24"/>
                    <w:szCs w:val="18"/>
                    <w:lang w:eastAsia="fi-FI"/>
                  </w:rPr>
                  <w:t>☐</w:t>
                </w:r>
              </w:sdtContent>
            </w:sdt>
            <w:r w:rsidR="00425896">
              <w:rPr>
                <w:noProof/>
                <w:sz w:val="18"/>
                <w:szCs w:val="18"/>
                <w:lang w:eastAsia="fi-FI"/>
              </w:rPr>
              <w:t xml:space="preserve"> </w:t>
            </w:r>
          </w:p>
          <w:p w14:paraId="0D823548" w14:textId="427583CA" w:rsidR="00B42677" w:rsidRDefault="00851F63" w:rsidP="00425896">
            <w:pPr>
              <w:spacing w:after="0" w:line="240" w:lineRule="auto"/>
              <w:rPr>
                <w:noProof/>
                <w:sz w:val="18"/>
                <w:szCs w:val="18"/>
                <w:lang w:eastAsia="fi-FI"/>
              </w:rPr>
            </w:pPr>
            <w:r>
              <w:rPr>
                <w:noProof/>
                <w:sz w:val="18"/>
                <w:szCs w:val="18"/>
                <w:lang w:eastAsia="fi-FI"/>
              </w:rPr>
              <w:t xml:space="preserve"> </w:t>
            </w:r>
            <w:r w:rsidR="00B42677">
              <w:rPr>
                <w:noProof/>
                <w:sz w:val="18"/>
                <w:szCs w:val="18"/>
                <w:lang w:eastAsia="fi-FI"/>
              </w:rPr>
              <w:t xml:space="preserve"> </w:t>
            </w:r>
          </w:p>
        </w:tc>
        <w:tc>
          <w:tcPr>
            <w:tcW w:w="3126" w:type="dxa"/>
            <w:gridSpan w:val="2"/>
            <w:tcBorders>
              <w:top w:val="single" w:sz="4" w:space="0" w:color="auto"/>
              <w:bottom w:val="single" w:sz="4" w:space="0" w:color="auto"/>
            </w:tcBorders>
          </w:tcPr>
          <w:p w14:paraId="5742CA2B" w14:textId="2ECA789A" w:rsidR="00B42677" w:rsidRDefault="00B42677" w:rsidP="00425896">
            <w:pPr>
              <w:tabs>
                <w:tab w:val="left" w:pos="175"/>
                <w:tab w:val="left" w:pos="1593"/>
              </w:tabs>
              <w:spacing w:after="0" w:line="240" w:lineRule="auto"/>
              <w:ind w:right="184"/>
              <w:rPr>
                <w:noProof/>
                <w:sz w:val="18"/>
                <w:szCs w:val="18"/>
                <w:lang w:eastAsia="fi-FI"/>
              </w:rPr>
            </w:pPr>
            <w:r>
              <w:rPr>
                <w:noProof/>
                <w:sz w:val="18"/>
                <w:szCs w:val="18"/>
                <w:lang w:eastAsia="fi-FI"/>
              </w:rPr>
              <w:t xml:space="preserve">Väestön terveyden edistäminen </w:t>
            </w:r>
            <w:r>
              <w:rPr>
                <w:noProof/>
                <w:sz w:val="18"/>
                <w:szCs w:val="18"/>
                <w:lang w:eastAsia="fi-FI"/>
              </w:rPr>
              <w:br/>
              <w:t>445 0320</w:t>
            </w:r>
            <w:r w:rsidR="00851F63">
              <w:rPr>
                <w:noProof/>
                <w:sz w:val="18"/>
                <w:szCs w:val="18"/>
                <w:lang w:eastAsia="fi-FI"/>
              </w:rPr>
              <w:t xml:space="preserve"> (10 op) </w:t>
            </w:r>
            <w:r w:rsidR="00425896">
              <w:rPr>
                <w:noProof/>
                <w:sz w:val="18"/>
                <w:szCs w:val="18"/>
                <w:lang w:eastAsia="fi-FI"/>
              </w:rPr>
              <w:t xml:space="preserve"> </w:t>
            </w:r>
            <w:sdt>
              <w:sdtPr>
                <w:rPr>
                  <w:noProof/>
                  <w:sz w:val="24"/>
                  <w:szCs w:val="18"/>
                  <w:lang w:eastAsia="fi-FI"/>
                </w:rPr>
                <w:id w:val="-367536790"/>
                <w14:checkbox>
                  <w14:checked w14:val="0"/>
                  <w14:checkedState w14:val="2612" w14:font="MS Gothic"/>
                  <w14:uncheckedState w14:val="2610" w14:font="MS Gothic"/>
                </w14:checkbox>
              </w:sdtPr>
              <w:sdtEndPr/>
              <w:sdtContent>
                <w:r w:rsidR="00C909C9">
                  <w:rPr>
                    <w:rFonts w:ascii="MS Gothic" w:eastAsia="MS Gothic" w:hAnsi="MS Gothic" w:hint="eastAsia"/>
                    <w:noProof/>
                    <w:sz w:val="24"/>
                    <w:szCs w:val="18"/>
                    <w:lang w:eastAsia="fi-FI"/>
                  </w:rPr>
                  <w:t>☐</w:t>
                </w:r>
              </w:sdtContent>
            </w:sdt>
            <w:r>
              <w:rPr>
                <w:noProof/>
                <w:sz w:val="18"/>
                <w:szCs w:val="18"/>
                <w:lang w:eastAsia="fi-FI"/>
              </w:rPr>
              <w:t xml:space="preserve"> </w:t>
            </w:r>
          </w:p>
        </w:tc>
        <w:tc>
          <w:tcPr>
            <w:tcW w:w="3649" w:type="dxa"/>
            <w:tcBorders>
              <w:top w:val="single" w:sz="4" w:space="0" w:color="auto"/>
              <w:bottom w:val="single" w:sz="4" w:space="0" w:color="auto"/>
            </w:tcBorders>
          </w:tcPr>
          <w:p w14:paraId="3852CA9C" w14:textId="70C7746D" w:rsidR="00B42677" w:rsidRDefault="00B42677" w:rsidP="00425896">
            <w:pPr>
              <w:tabs>
                <w:tab w:val="left" w:pos="1024"/>
                <w:tab w:val="left" w:pos="1591"/>
              </w:tabs>
              <w:spacing w:after="0" w:line="240" w:lineRule="auto"/>
              <w:ind w:right="428"/>
              <w:rPr>
                <w:noProof/>
                <w:sz w:val="18"/>
                <w:szCs w:val="18"/>
                <w:lang w:eastAsia="fi-FI"/>
              </w:rPr>
            </w:pPr>
            <w:r>
              <w:rPr>
                <w:noProof/>
                <w:sz w:val="18"/>
                <w:szCs w:val="18"/>
                <w:lang w:eastAsia="fi-FI"/>
              </w:rPr>
              <w:t xml:space="preserve">Terveysliikunnan edistäminen </w:t>
            </w:r>
            <w:r>
              <w:rPr>
                <w:noProof/>
                <w:sz w:val="18"/>
                <w:szCs w:val="18"/>
                <w:lang w:eastAsia="fi-FI"/>
              </w:rPr>
              <w:br/>
              <w:t xml:space="preserve">444 5101 </w:t>
            </w:r>
            <w:r w:rsidR="00851F63">
              <w:rPr>
                <w:noProof/>
                <w:sz w:val="18"/>
                <w:szCs w:val="18"/>
                <w:lang w:eastAsia="fi-FI"/>
              </w:rPr>
              <w:t>(10 op)</w:t>
            </w:r>
            <w:r w:rsidR="00425896">
              <w:rPr>
                <w:noProof/>
                <w:sz w:val="18"/>
                <w:szCs w:val="18"/>
                <w:lang w:eastAsia="fi-FI"/>
              </w:rPr>
              <w:t xml:space="preserve">   </w:t>
            </w:r>
            <w:sdt>
              <w:sdtPr>
                <w:rPr>
                  <w:noProof/>
                  <w:sz w:val="24"/>
                  <w:szCs w:val="18"/>
                  <w:lang w:eastAsia="fi-FI"/>
                </w:rPr>
                <w:id w:val="-1322195497"/>
                <w14:checkbox>
                  <w14:checked w14:val="0"/>
                  <w14:checkedState w14:val="2612" w14:font="MS Gothic"/>
                  <w14:uncheckedState w14:val="2610" w14:font="MS Gothic"/>
                </w14:checkbox>
              </w:sdtPr>
              <w:sdtEndPr/>
              <w:sdtContent>
                <w:r w:rsidR="00C909C9">
                  <w:rPr>
                    <w:rFonts w:ascii="MS Gothic" w:eastAsia="MS Gothic" w:hAnsi="MS Gothic" w:hint="eastAsia"/>
                    <w:noProof/>
                    <w:sz w:val="24"/>
                    <w:szCs w:val="18"/>
                    <w:lang w:eastAsia="fi-FI"/>
                  </w:rPr>
                  <w:t>☐</w:t>
                </w:r>
              </w:sdtContent>
            </w:sdt>
            <w:r w:rsidR="00851F63">
              <w:rPr>
                <w:noProof/>
                <w:sz w:val="18"/>
                <w:szCs w:val="18"/>
                <w:lang w:eastAsia="fi-FI"/>
              </w:rPr>
              <w:t xml:space="preserve"> </w:t>
            </w:r>
          </w:p>
        </w:tc>
      </w:tr>
    </w:tbl>
    <w:p w14:paraId="0AB3C732" w14:textId="0D0EFB1D" w:rsidR="00FD14CC" w:rsidRPr="00425896" w:rsidRDefault="00FE28CA" w:rsidP="008F739B">
      <w:pPr>
        <w:spacing w:after="0"/>
      </w:pPr>
      <w:sdt>
        <w:sdtPr>
          <w:rPr>
            <w:sz w:val="24"/>
          </w:rPr>
          <w:id w:val="-1804913874"/>
          <w14:checkbox>
            <w14:checked w14:val="0"/>
            <w14:checkedState w14:val="2612" w14:font="MS Gothic"/>
            <w14:uncheckedState w14:val="2610" w14:font="MS Gothic"/>
          </w14:checkbox>
        </w:sdtPr>
        <w:sdtEndPr/>
        <w:sdtContent>
          <w:r w:rsidR="00C909C9">
            <w:rPr>
              <w:rFonts w:ascii="MS Gothic" w:eastAsia="MS Gothic" w:hAnsi="MS Gothic" w:hint="eastAsia"/>
              <w:sz w:val="24"/>
            </w:rPr>
            <w:t>☐</w:t>
          </w:r>
        </w:sdtContent>
      </w:sdt>
      <w:r w:rsidR="008F739B" w:rsidRPr="00B42677">
        <w:rPr>
          <w:b/>
        </w:rPr>
        <w:t xml:space="preserve">       </w:t>
      </w:r>
      <w:r w:rsidR="00FD14CC" w:rsidRPr="00425896">
        <w:t>Tutkielma sisältää kokeellisen osuuden</w:t>
      </w:r>
    </w:p>
    <w:p w14:paraId="2DED86AE" w14:textId="1F8F84CD" w:rsidR="005145D0" w:rsidRPr="00505594" w:rsidRDefault="007D33D2" w:rsidP="005145D0">
      <w:pPr>
        <w:spacing w:after="0"/>
        <w:rPr>
          <w:b/>
        </w:rPr>
      </w:pPr>
      <w:r w:rsidRPr="00505594">
        <w:rPr>
          <w:b/>
        </w:rPr>
        <w:t>Tutkielman alustava otsikko</w:t>
      </w:r>
      <w:r w:rsidR="00EE7618" w:rsidRPr="0050559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145D0" w:rsidRPr="00CF3C51" w14:paraId="0ABFCE4D" w14:textId="77777777" w:rsidTr="00851F63">
        <w:tc>
          <w:tcPr>
            <w:tcW w:w="10456" w:type="dxa"/>
          </w:tcPr>
          <w:p w14:paraId="0C549FEC" w14:textId="77777777" w:rsidR="005145D0" w:rsidRDefault="008033C9" w:rsidP="00CF3C51">
            <w:pPr>
              <w:spacing w:after="0" w:line="240" w:lineRule="auto"/>
              <w:rPr>
                <w:b/>
                <w:sz w:val="18"/>
                <w:szCs w:val="18"/>
              </w:rPr>
            </w:pPr>
            <w:r w:rsidRPr="00CF3C51">
              <w:rPr>
                <w:b/>
                <w:sz w:val="18"/>
                <w:szCs w:val="18"/>
              </w:rPr>
              <w:fldChar w:fldCharType="begin">
                <w:ffData>
                  <w:name w:val="Text1"/>
                  <w:enabled/>
                  <w:calcOnExit w:val="0"/>
                  <w:textInput/>
                </w:ffData>
              </w:fldChar>
            </w:r>
            <w:bookmarkStart w:id="4" w:name="Text1"/>
            <w:r w:rsidR="005145D0" w:rsidRPr="00CF3C51">
              <w:rPr>
                <w:b/>
                <w:sz w:val="18"/>
                <w:szCs w:val="18"/>
              </w:rPr>
              <w:instrText xml:space="preserve"> FORMTEXT </w:instrText>
            </w:r>
            <w:r w:rsidRPr="00CF3C51">
              <w:rPr>
                <w:b/>
                <w:sz w:val="18"/>
                <w:szCs w:val="18"/>
              </w:rPr>
            </w:r>
            <w:r w:rsidRPr="00CF3C51">
              <w:rPr>
                <w:b/>
                <w:sz w:val="18"/>
                <w:szCs w:val="18"/>
              </w:rPr>
              <w:fldChar w:fldCharType="separate"/>
            </w:r>
            <w:r w:rsidR="005145D0" w:rsidRPr="00CF3C51">
              <w:rPr>
                <w:b/>
                <w:noProof/>
                <w:sz w:val="18"/>
                <w:szCs w:val="18"/>
              </w:rPr>
              <w:t> </w:t>
            </w:r>
            <w:r w:rsidR="005145D0" w:rsidRPr="00CF3C51">
              <w:rPr>
                <w:b/>
                <w:noProof/>
                <w:sz w:val="18"/>
                <w:szCs w:val="18"/>
              </w:rPr>
              <w:t> </w:t>
            </w:r>
            <w:r w:rsidR="005145D0" w:rsidRPr="00CF3C51">
              <w:rPr>
                <w:b/>
                <w:noProof/>
                <w:sz w:val="18"/>
                <w:szCs w:val="18"/>
              </w:rPr>
              <w:t> </w:t>
            </w:r>
            <w:r w:rsidR="005145D0" w:rsidRPr="00CF3C51">
              <w:rPr>
                <w:b/>
                <w:noProof/>
                <w:sz w:val="18"/>
                <w:szCs w:val="18"/>
              </w:rPr>
              <w:t> </w:t>
            </w:r>
            <w:r w:rsidR="005145D0" w:rsidRPr="00CF3C51">
              <w:rPr>
                <w:b/>
                <w:noProof/>
                <w:sz w:val="18"/>
                <w:szCs w:val="18"/>
              </w:rPr>
              <w:t> </w:t>
            </w:r>
            <w:r w:rsidRPr="00CF3C51">
              <w:rPr>
                <w:b/>
                <w:sz w:val="18"/>
                <w:szCs w:val="18"/>
              </w:rPr>
              <w:fldChar w:fldCharType="end"/>
            </w:r>
            <w:bookmarkEnd w:id="4"/>
          </w:p>
          <w:p w14:paraId="2587EAFE" w14:textId="77777777" w:rsidR="00FC3DFE" w:rsidRDefault="00FC3DFE" w:rsidP="00CF3C51">
            <w:pPr>
              <w:spacing w:after="0" w:line="240" w:lineRule="auto"/>
              <w:rPr>
                <w:b/>
                <w:sz w:val="18"/>
                <w:szCs w:val="18"/>
              </w:rPr>
            </w:pPr>
          </w:p>
          <w:p w14:paraId="6A4EC5F9" w14:textId="77777777" w:rsidR="00FC3DFE" w:rsidRPr="00CF3C51" w:rsidRDefault="00FC3DFE" w:rsidP="00CF3C51">
            <w:pPr>
              <w:spacing w:after="0" w:line="240" w:lineRule="auto"/>
              <w:rPr>
                <w:b/>
                <w:sz w:val="18"/>
                <w:szCs w:val="18"/>
              </w:rPr>
            </w:pPr>
          </w:p>
          <w:p w14:paraId="6B0DC808" w14:textId="77777777" w:rsidR="004714F8" w:rsidRPr="00CF3C51" w:rsidRDefault="004714F8" w:rsidP="00CF3C51">
            <w:pPr>
              <w:spacing w:after="0" w:line="240" w:lineRule="auto"/>
              <w:rPr>
                <w:b/>
                <w:sz w:val="18"/>
                <w:szCs w:val="18"/>
              </w:rPr>
            </w:pPr>
          </w:p>
        </w:tc>
      </w:tr>
    </w:tbl>
    <w:p w14:paraId="40F59B15" w14:textId="77777777" w:rsidR="00425896" w:rsidRDefault="00851F63" w:rsidP="007C7B21">
      <w:pPr>
        <w:rPr>
          <w:b/>
        </w:rPr>
      </w:pPr>
      <w:r w:rsidRPr="00851F63">
        <w:rPr>
          <w:b/>
          <w:sz w:val="18"/>
          <w:szCs w:val="18"/>
        </w:rPr>
        <w:t>(</w:t>
      </w:r>
      <w:r>
        <w:rPr>
          <w:b/>
          <w:sz w:val="18"/>
          <w:szCs w:val="18"/>
        </w:rPr>
        <w:t xml:space="preserve">Biolääketieteen opiskelijat toimittavat </w:t>
      </w:r>
      <w:r w:rsidRPr="00851F63">
        <w:rPr>
          <w:b/>
          <w:sz w:val="18"/>
          <w:szCs w:val="18"/>
        </w:rPr>
        <w:t>liitteeksi työsuunnitelma</w:t>
      </w:r>
      <w:r>
        <w:rPr>
          <w:b/>
          <w:sz w:val="18"/>
          <w:szCs w:val="18"/>
        </w:rPr>
        <w:t>n</w:t>
      </w:r>
      <w:r w:rsidRPr="00851F63">
        <w:rPr>
          <w:b/>
          <w:sz w:val="18"/>
          <w:szCs w:val="18"/>
        </w:rPr>
        <w:t>)</w:t>
      </w:r>
      <w:r w:rsidR="008F739B">
        <w:rPr>
          <w:b/>
          <w:sz w:val="18"/>
          <w:szCs w:val="18"/>
        </w:rPr>
        <w:br/>
      </w:r>
    </w:p>
    <w:p w14:paraId="7B5A08F5" w14:textId="7C50C07E" w:rsidR="005145D0" w:rsidRPr="00505594" w:rsidRDefault="007D33D2" w:rsidP="007C7B21">
      <w:pPr>
        <w:rPr>
          <w:b/>
        </w:rPr>
      </w:pPr>
      <w:r w:rsidRPr="00505594">
        <w:rPr>
          <w:b/>
        </w:rPr>
        <w:t>Esitys ohjaajaksi/ohjaajiksi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7D33D2" w:rsidRPr="00CF3C51" w14:paraId="0FDE73FA" w14:textId="77777777" w:rsidTr="00981517">
        <w:tc>
          <w:tcPr>
            <w:tcW w:w="5303" w:type="dxa"/>
          </w:tcPr>
          <w:p w14:paraId="4816868E" w14:textId="77777777" w:rsidR="007D33D2" w:rsidRDefault="007D33D2" w:rsidP="00CF3C51">
            <w:pPr>
              <w:spacing w:after="0" w:line="240" w:lineRule="auto"/>
              <w:rPr>
                <w:sz w:val="18"/>
                <w:szCs w:val="18"/>
              </w:rPr>
            </w:pPr>
            <w:r w:rsidRPr="00CF3C51">
              <w:rPr>
                <w:sz w:val="18"/>
                <w:szCs w:val="18"/>
              </w:rPr>
              <w:t>Nimi</w:t>
            </w:r>
            <w:r w:rsidR="006A024A">
              <w:rPr>
                <w:sz w:val="18"/>
                <w:szCs w:val="18"/>
              </w:rPr>
              <w:t xml:space="preserve"> (</w:t>
            </w:r>
            <w:r w:rsidR="007C7B21">
              <w:rPr>
                <w:sz w:val="18"/>
                <w:szCs w:val="18"/>
              </w:rPr>
              <w:t>Pää</w:t>
            </w:r>
            <w:r>
              <w:rPr>
                <w:sz w:val="18"/>
                <w:szCs w:val="18"/>
              </w:rPr>
              <w:t>ohjaaja,</w:t>
            </w:r>
            <w:r w:rsidR="006A024A">
              <w:rPr>
                <w:sz w:val="18"/>
                <w:szCs w:val="18"/>
              </w:rPr>
              <w:t xml:space="preserve"> joka</w:t>
            </w:r>
            <w:r>
              <w:rPr>
                <w:sz w:val="18"/>
                <w:szCs w:val="18"/>
              </w:rPr>
              <w:t xml:space="preserve"> toimii myös tarkastajana</w:t>
            </w:r>
            <w:r w:rsidR="006A024A">
              <w:rPr>
                <w:sz w:val="18"/>
                <w:szCs w:val="18"/>
              </w:rPr>
              <w:t>*</w:t>
            </w:r>
            <w:r>
              <w:rPr>
                <w:sz w:val="18"/>
                <w:szCs w:val="18"/>
              </w:rPr>
              <w:t>)</w:t>
            </w:r>
          </w:p>
          <w:p w14:paraId="2334D0A0" w14:textId="77777777" w:rsidR="007D33D2" w:rsidRPr="00CF3C51" w:rsidRDefault="008033C9" w:rsidP="00CF3C51">
            <w:pPr>
              <w:spacing w:after="0" w:line="240" w:lineRule="auto"/>
              <w:rPr>
                <w:sz w:val="18"/>
                <w:szCs w:val="18"/>
              </w:rPr>
            </w:pPr>
            <w:r w:rsidRPr="00CF3C51">
              <w:rPr>
                <w:sz w:val="18"/>
                <w:szCs w:val="18"/>
              </w:rPr>
              <w:fldChar w:fldCharType="begin">
                <w:ffData>
                  <w:name w:val="Text3"/>
                  <w:enabled/>
                  <w:calcOnExit w:val="0"/>
                  <w:textInput/>
                </w:ffData>
              </w:fldChar>
            </w:r>
            <w:r w:rsidR="009F5EB4" w:rsidRPr="00CF3C51">
              <w:rPr>
                <w:sz w:val="18"/>
                <w:szCs w:val="18"/>
              </w:rPr>
              <w:instrText xml:space="preserve"> FORMTEXT </w:instrText>
            </w:r>
            <w:r w:rsidRPr="00CF3C51">
              <w:rPr>
                <w:sz w:val="18"/>
                <w:szCs w:val="18"/>
              </w:rPr>
            </w:r>
            <w:r w:rsidRPr="00CF3C51">
              <w:rPr>
                <w:sz w:val="18"/>
                <w:szCs w:val="18"/>
              </w:rPr>
              <w:fldChar w:fldCharType="separate"/>
            </w:r>
            <w:r w:rsidR="009F5EB4" w:rsidRPr="00CF3C51">
              <w:rPr>
                <w:noProof/>
                <w:sz w:val="18"/>
                <w:szCs w:val="18"/>
              </w:rPr>
              <w:t> </w:t>
            </w:r>
            <w:r w:rsidR="009F5EB4" w:rsidRPr="00CF3C51">
              <w:rPr>
                <w:noProof/>
                <w:sz w:val="18"/>
                <w:szCs w:val="18"/>
              </w:rPr>
              <w:t> </w:t>
            </w:r>
            <w:r w:rsidR="009F5EB4" w:rsidRPr="00CF3C51">
              <w:rPr>
                <w:noProof/>
                <w:sz w:val="18"/>
                <w:szCs w:val="18"/>
              </w:rPr>
              <w:t> </w:t>
            </w:r>
            <w:r w:rsidR="009F5EB4" w:rsidRPr="00CF3C51">
              <w:rPr>
                <w:noProof/>
                <w:sz w:val="18"/>
                <w:szCs w:val="18"/>
              </w:rPr>
              <w:t> </w:t>
            </w:r>
            <w:r w:rsidR="009F5EB4" w:rsidRPr="00CF3C51">
              <w:rPr>
                <w:noProof/>
                <w:sz w:val="18"/>
                <w:szCs w:val="18"/>
              </w:rPr>
              <w:t> </w:t>
            </w:r>
            <w:r w:rsidRPr="00CF3C51">
              <w:rPr>
                <w:sz w:val="18"/>
                <w:szCs w:val="18"/>
              </w:rPr>
              <w:fldChar w:fldCharType="end"/>
            </w:r>
          </w:p>
        </w:tc>
        <w:tc>
          <w:tcPr>
            <w:tcW w:w="5303" w:type="dxa"/>
          </w:tcPr>
          <w:p w14:paraId="3C345833" w14:textId="77777777" w:rsidR="007D33D2" w:rsidRDefault="009F5EB4" w:rsidP="00CF3C51">
            <w:pPr>
              <w:spacing w:after="0" w:line="240" w:lineRule="auto"/>
              <w:rPr>
                <w:sz w:val="18"/>
                <w:szCs w:val="18"/>
              </w:rPr>
            </w:pPr>
            <w:r>
              <w:rPr>
                <w:sz w:val="18"/>
                <w:szCs w:val="18"/>
              </w:rPr>
              <w:t>Nimike</w:t>
            </w:r>
          </w:p>
          <w:p w14:paraId="3F2880B5" w14:textId="77777777" w:rsidR="009F5EB4" w:rsidRPr="00CF3C51" w:rsidRDefault="008033C9" w:rsidP="00CF3C51">
            <w:pPr>
              <w:spacing w:after="0" w:line="240" w:lineRule="auto"/>
              <w:rPr>
                <w:sz w:val="18"/>
                <w:szCs w:val="18"/>
              </w:rPr>
            </w:pPr>
            <w:r w:rsidRPr="00CF3C51">
              <w:rPr>
                <w:sz w:val="18"/>
                <w:szCs w:val="18"/>
              </w:rPr>
              <w:fldChar w:fldCharType="begin">
                <w:ffData>
                  <w:name w:val="Text3"/>
                  <w:enabled/>
                  <w:calcOnExit w:val="0"/>
                  <w:textInput/>
                </w:ffData>
              </w:fldChar>
            </w:r>
            <w:r w:rsidR="009F5EB4" w:rsidRPr="00CF3C51">
              <w:rPr>
                <w:sz w:val="18"/>
                <w:szCs w:val="18"/>
              </w:rPr>
              <w:instrText xml:space="preserve"> FORMTEXT </w:instrText>
            </w:r>
            <w:r w:rsidRPr="00CF3C51">
              <w:rPr>
                <w:sz w:val="18"/>
                <w:szCs w:val="18"/>
              </w:rPr>
            </w:r>
            <w:r w:rsidRPr="00CF3C51">
              <w:rPr>
                <w:sz w:val="18"/>
                <w:szCs w:val="18"/>
              </w:rPr>
              <w:fldChar w:fldCharType="separate"/>
            </w:r>
            <w:r w:rsidR="009F5EB4" w:rsidRPr="00CF3C51">
              <w:rPr>
                <w:noProof/>
                <w:sz w:val="18"/>
                <w:szCs w:val="18"/>
              </w:rPr>
              <w:t> </w:t>
            </w:r>
            <w:r w:rsidR="009F5EB4" w:rsidRPr="00CF3C51">
              <w:rPr>
                <w:noProof/>
                <w:sz w:val="18"/>
                <w:szCs w:val="18"/>
              </w:rPr>
              <w:t> </w:t>
            </w:r>
            <w:r w:rsidR="009F5EB4" w:rsidRPr="00CF3C51">
              <w:rPr>
                <w:noProof/>
                <w:sz w:val="18"/>
                <w:szCs w:val="18"/>
              </w:rPr>
              <w:t> </w:t>
            </w:r>
            <w:r w:rsidR="009F5EB4" w:rsidRPr="00CF3C51">
              <w:rPr>
                <w:noProof/>
                <w:sz w:val="18"/>
                <w:szCs w:val="18"/>
              </w:rPr>
              <w:t> </w:t>
            </w:r>
            <w:r w:rsidR="009F5EB4" w:rsidRPr="00CF3C51">
              <w:rPr>
                <w:noProof/>
                <w:sz w:val="18"/>
                <w:szCs w:val="18"/>
              </w:rPr>
              <w:t> </w:t>
            </w:r>
            <w:r w:rsidRPr="00CF3C51">
              <w:rPr>
                <w:sz w:val="18"/>
                <w:szCs w:val="18"/>
              </w:rPr>
              <w:fldChar w:fldCharType="end"/>
            </w:r>
          </w:p>
        </w:tc>
      </w:tr>
      <w:tr w:rsidR="006A024A" w:rsidRPr="00CF3C51" w14:paraId="5570DC5C" w14:textId="77777777" w:rsidTr="006A024A">
        <w:trPr>
          <w:trHeight w:val="560"/>
        </w:trPr>
        <w:tc>
          <w:tcPr>
            <w:tcW w:w="10606" w:type="dxa"/>
            <w:gridSpan w:val="2"/>
          </w:tcPr>
          <w:p w14:paraId="6413F797" w14:textId="77777777" w:rsidR="006A024A" w:rsidRPr="00CF3C51" w:rsidRDefault="006A024A" w:rsidP="00CF3C51">
            <w:pPr>
              <w:spacing w:after="0" w:line="240" w:lineRule="auto"/>
              <w:rPr>
                <w:sz w:val="18"/>
                <w:szCs w:val="18"/>
              </w:rPr>
            </w:pPr>
            <w:r>
              <w:rPr>
                <w:sz w:val="18"/>
                <w:szCs w:val="18"/>
              </w:rPr>
              <w:t>Sähköpostiosoite</w:t>
            </w:r>
          </w:p>
          <w:p w14:paraId="6D0E376A" w14:textId="77777777" w:rsidR="006A024A" w:rsidRPr="00CF3C51" w:rsidRDefault="006A024A" w:rsidP="00CF3C51">
            <w:pPr>
              <w:spacing w:after="0" w:line="240" w:lineRule="auto"/>
              <w:rPr>
                <w:sz w:val="18"/>
                <w:szCs w:val="18"/>
              </w:rPr>
            </w:pPr>
            <w:r w:rsidRPr="00CF3C51">
              <w:rPr>
                <w:sz w:val="18"/>
                <w:szCs w:val="18"/>
              </w:rPr>
              <w:fldChar w:fldCharType="begin">
                <w:ffData>
                  <w:name w:val="Text3"/>
                  <w:enabled/>
                  <w:calcOnExit w:val="0"/>
                  <w:textInput/>
                </w:ffData>
              </w:fldChar>
            </w:r>
            <w:bookmarkStart w:id="5" w:name="Text3"/>
            <w:r w:rsidRPr="00CF3C51">
              <w:rPr>
                <w:sz w:val="18"/>
                <w:szCs w:val="18"/>
              </w:rPr>
              <w:instrText xml:space="preserve"> FORMTEXT </w:instrText>
            </w:r>
            <w:r w:rsidRPr="00CF3C51">
              <w:rPr>
                <w:sz w:val="18"/>
                <w:szCs w:val="18"/>
              </w:rPr>
            </w:r>
            <w:r w:rsidRPr="00CF3C51">
              <w:rPr>
                <w:sz w:val="18"/>
                <w:szCs w:val="18"/>
              </w:rPr>
              <w:fldChar w:fldCharType="separate"/>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sz w:val="18"/>
                <w:szCs w:val="18"/>
              </w:rPr>
              <w:fldChar w:fldCharType="end"/>
            </w:r>
            <w:bookmarkEnd w:id="5"/>
          </w:p>
        </w:tc>
      </w:tr>
    </w:tbl>
    <w:p w14:paraId="65C2A331" w14:textId="77777777" w:rsidR="005145D0" w:rsidRPr="006A024A" w:rsidRDefault="006A024A" w:rsidP="006A024A">
      <w:pPr>
        <w:rPr>
          <w:sz w:val="18"/>
          <w:szCs w:val="18"/>
        </w:rPr>
      </w:pPr>
      <w:r w:rsidRPr="006A024A">
        <w:rPr>
          <w:sz w:val="18"/>
          <w:szCs w:val="18"/>
        </w:rPr>
        <w:t xml:space="preserve">*) </w:t>
      </w:r>
      <w:r w:rsidR="007C7B21">
        <w:rPr>
          <w:sz w:val="18"/>
          <w:szCs w:val="18"/>
        </w:rPr>
        <w:t>Pääaineen edustaja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31"/>
      </w:tblGrid>
      <w:tr w:rsidR="00A4761D" w:rsidRPr="00CF3C51" w14:paraId="7EC1B92F" w14:textId="77777777" w:rsidTr="00C37995">
        <w:tc>
          <w:tcPr>
            <w:tcW w:w="5303" w:type="dxa"/>
          </w:tcPr>
          <w:p w14:paraId="76FB6C9C" w14:textId="77777777" w:rsidR="00A4761D" w:rsidRDefault="00A4761D" w:rsidP="00C37995">
            <w:pPr>
              <w:spacing w:after="0" w:line="240" w:lineRule="auto"/>
              <w:rPr>
                <w:sz w:val="18"/>
                <w:szCs w:val="18"/>
              </w:rPr>
            </w:pPr>
            <w:r w:rsidRPr="00CF3C51">
              <w:rPr>
                <w:sz w:val="18"/>
                <w:szCs w:val="18"/>
              </w:rPr>
              <w:t>Nimi</w:t>
            </w:r>
            <w:r>
              <w:rPr>
                <w:sz w:val="18"/>
                <w:szCs w:val="18"/>
              </w:rPr>
              <w:t xml:space="preserve"> (</w:t>
            </w:r>
            <w:r w:rsidR="007C7B21">
              <w:rPr>
                <w:sz w:val="18"/>
                <w:szCs w:val="18"/>
              </w:rPr>
              <w:t xml:space="preserve">Toinen </w:t>
            </w:r>
            <w:r>
              <w:rPr>
                <w:sz w:val="18"/>
                <w:szCs w:val="18"/>
              </w:rPr>
              <w:t>ohjaaja</w:t>
            </w:r>
            <w:r w:rsidR="007C7B21">
              <w:rPr>
                <w:sz w:val="18"/>
                <w:szCs w:val="18"/>
              </w:rPr>
              <w:t xml:space="preserve"> / tarvittaessa</w:t>
            </w:r>
            <w:r>
              <w:rPr>
                <w:sz w:val="18"/>
                <w:szCs w:val="18"/>
              </w:rPr>
              <w:t>)</w:t>
            </w:r>
          </w:p>
          <w:p w14:paraId="26828666" w14:textId="77777777" w:rsidR="00A4761D" w:rsidRPr="00CF3C51" w:rsidRDefault="008033C9" w:rsidP="00C37995">
            <w:pPr>
              <w:spacing w:after="0" w:line="240" w:lineRule="auto"/>
              <w:rPr>
                <w:sz w:val="18"/>
                <w:szCs w:val="18"/>
              </w:rPr>
            </w:pPr>
            <w:r w:rsidRPr="00CF3C51">
              <w:rPr>
                <w:sz w:val="18"/>
                <w:szCs w:val="18"/>
              </w:rPr>
              <w:fldChar w:fldCharType="begin">
                <w:ffData>
                  <w:name w:val="Text3"/>
                  <w:enabled/>
                  <w:calcOnExit w:val="0"/>
                  <w:textInput/>
                </w:ffData>
              </w:fldChar>
            </w:r>
            <w:r w:rsidR="00A4761D" w:rsidRPr="00CF3C51">
              <w:rPr>
                <w:sz w:val="18"/>
                <w:szCs w:val="18"/>
              </w:rPr>
              <w:instrText xml:space="preserve"> FORMTEXT </w:instrText>
            </w:r>
            <w:r w:rsidRPr="00CF3C51">
              <w:rPr>
                <w:sz w:val="18"/>
                <w:szCs w:val="18"/>
              </w:rPr>
            </w:r>
            <w:r w:rsidRPr="00CF3C51">
              <w:rPr>
                <w:sz w:val="18"/>
                <w:szCs w:val="18"/>
              </w:rPr>
              <w:fldChar w:fldCharType="separate"/>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Pr="00CF3C51">
              <w:rPr>
                <w:sz w:val="18"/>
                <w:szCs w:val="18"/>
              </w:rPr>
              <w:fldChar w:fldCharType="end"/>
            </w:r>
          </w:p>
        </w:tc>
        <w:tc>
          <w:tcPr>
            <w:tcW w:w="5303" w:type="dxa"/>
          </w:tcPr>
          <w:p w14:paraId="786AB5EB" w14:textId="77777777" w:rsidR="00A4761D" w:rsidRDefault="00A4761D" w:rsidP="00C37995">
            <w:pPr>
              <w:spacing w:after="0" w:line="240" w:lineRule="auto"/>
              <w:rPr>
                <w:sz w:val="18"/>
                <w:szCs w:val="18"/>
              </w:rPr>
            </w:pPr>
            <w:r>
              <w:rPr>
                <w:sz w:val="18"/>
                <w:szCs w:val="18"/>
              </w:rPr>
              <w:t>Nimike</w:t>
            </w:r>
          </w:p>
          <w:p w14:paraId="30D1E16C" w14:textId="77777777" w:rsidR="00A4761D" w:rsidRPr="00CF3C51" w:rsidRDefault="008033C9" w:rsidP="00C37995">
            <w:pPr>
              <w:spacing w:after="0" w:line="240" w:lineRule="auto"/>
              <w:rPr>
                <w:sz w:val="18"/>
                <w:szCs w:val="18"/>
              </w:rPr>
            </w:pPr>
            <w:r w:rsidRPr="00CF3C51">
              <w:rPr>
                <w:sz w:val="18"/>
                <w:szCs w:val="18"/>
              </w:rPr>
              <w:fldChar w:fldCharType="begin">
                <w:ffData>
                  <w:name w:val="Text3"/>
                  <w:enabled/>
                  <w:calcOnExit w:val="0"/>
                  <w:textInput/>
                </w:ffData>
              </w:fldChar>
            </w:r>
            <w:r w:rsidR="00A4761D" w:rsidRPr="00CF3C51">
              <w:rPr>
                <w:sz w:val="18"/>
                <w:szCs w:val="18"/>
              </w:rPr>
              <w:instrText xml:space="preserve"> FORMTEXT </w:instrText>
            </w:r>
            <w:r w:rsidRPr="00CF3C51">
              <w:rPr>
                <w:sz w:val="18"/>
                <w:szCs w:val="18"/>
              </w:rPr>
            </w:r>
            <w:r w:rsidRPr="00CF3C51">
              <w:rPr>
                <w:sz w:val="18"/>
                <w:szCs w:val="18"/>
              </w:rPr>
              <w:fldChar w:fldCharType="separate"/>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Pr="00CF3C51">
              <w:rPr>
                <w:sz w:val="18"/>
                <w:szCs w:val="18"/>
              </w:rPr>
              <w:fldChar w:fldCharType="end"/>
            </w:r>
          </w:p>
        </w:tc>
      </w:tr>
      <w:tr w:rsidR="00A4761D" w:rsidRPr="00CF3C51" w14:paraId="5A09B4D5" w14:textId="77777777" w:rsidTr="00C37995">
        <w:tc>
          <w:tcPr>
            <w:tcW w:w="5303" w:type="dxa"/>
          </w:tcPr>
          <w:p w14:paraId="68EA2ED1" w14:textId="77777777" w:rsidR="00A4761D" w:rsidRPr="00CF3C51" w:rsidRDefault="00A4761D" w:rsidP="00C37995">
            <w:pPr>
              <w:spacing w:after="0" w:line="240" w:lineRule="auto"/>
              <w:rPr>
                <w:sz w:val="18"/>
                <w:szCs w:val="18"/>
              </w:rPr>
            </w:pPr>
            <w:r>
              <w:rPr>
                <w:sz w:val="18"/>
                <w:szCs w:val="18"/>
              </w:rPr>
              <w:t>Toimipaikka (mikäli yliopisto, myös yksikkö)</w:t>
            </w:r>
          </w:p>
          <w:p w14:paraId="7B12F3BF" w14:textId="77777777" w:rsidR="00A4761D" w:rsidRPr="00CF3C51" w:rsidRDefault="008033C9" w:rsidP="00C37995">
            <w:pPr>
              <w:spacing w:after="0" w:line="240" w:lineRule="auto"/>
              <w:rPr>
                <w:sz w:val="18"/>
                <w:szCs w:val="18"/>
              </w:rPr>
            </w:pPr>
            <w:r w:rsidRPr="00CF3C51">
              <w:rPr>
                <w:sz w:val="18"/>
                <w:szCs w:val="18"/>
              </w:rPr>
              <w:fldChar w:fldCharType="begin">
                <w:ffData>
                  <w:name w:val="Text3"/>
                  <w:enabled/>
                  <w:calcOnExit w:val="0"/>
                  <w:textInput/>
                </w:ffData>
              </w:fldChar>
            </w:r>
            <w:r w:rsidR="00A4761D" w:rsidRPr="00CF3C51">
              <w:rPr>
                <w:sz w:val="18"/>
                <w:szCs w:val="18"/>
              </w:rPr>
              <w:instrText xml:space="preserve"> FORMTEXT </w:instrText>
            </w:r>
            <w:r w:rsidRPr="00CF3C51">
              <w:rPr>
                <w:sz w:val="18"/>
                <w:szCs w:val="18"/>
              </w:rPr>
            </w:r>
            <w:r w:rsidRPr="00CF3C51">
              <w:rPr>
                <w:sz w:val="18"/>
                <w:szCs w:val="18"/>
              </w:rPr>
              <w:fldChar w:fldCharType="separate"/>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Pr="00CF3C51">
              <w:rPr>
                <w:sz w:val="18"/>
                <w:szCs w:val="18"/>
              </w:rPr>
              <w:fldChar w:fldCharType="end"/>
            </w:r>
          </w:p>
        </w:tc>
        <w:tc>
          <w:tcPr>
            <w:tcW w:w="5303" w:type="dxa"/>
          </w:tcPr>
          <w:p w14:paraId="211DCED7" w14:textId="77777777" w:rsidR="00A4761D" w:rsidRPr="00CF3C51" w:rsidRDefault="00A4761D" w:rsidP="00C37995">
            <w:pPr>
              <w:spacing w:after="0" w:line="240" w:lineRule="auto"/>
              <w:rPr>
                <w:sz w:val="18"/>
                <w:szCs w:val="18"/>
              </w:rPr>
            </w:pPr>
            <w:r>
              <w:rPr>
                <w:sz w:val="18"/>
                <w:szCs w:val="18"/>
              </w:rPr>
              <w:t>Sähköpostiosoite</w:t>
            </w:r>
          </w:p>
          <w:p w14:paraId="0F94C9AD" w14:textId="77777777" w:rsidR="00A4761D" w:rsidRPr="00CF3C51" w:rsidRDefault="008033C9" w:rsidP="00C37995">
            <w:pPr>
              <w:spacing w:after="0" w:line="240" w:lineRule="auto"/>
              <w:rPr>
                <w:sz w:val="18"/>
                <w:szCs w:val="18"/>
              </w:rPr>
            </w:pPr>
            <w:r w:rsidRPr="00CF3C51">
              <w:rPr>
                <w:sz w:val="18"/>
                <w:szCs w:val="18"/>
              </w:rPr>
              <w:fldChar w:fldCharType="begin">
                <w:ffData>
                  <w:name w:val="Text4"/>
                  <w:enabled/>
                  <w:calcOnExit w:val="0"/>
                  <w:textInput/>
                </w:ffData>
              </w:fldChar>
            </w:r>
            <w:r w:rsidR="00A4761D" w:rsidRPr="00CF3C51">
              <w:rPr>
                <w:sz w:val="18"/>
                <w:szCs w:val="18"/>
              </w:rPr>
              <w:instrText xml:space="preserve"> FORMTEXT </w:instrText>
            </w:r>
            <w:r w:rsidRPr="00CF3C51">
              <w:rPr>
                <w:sz w:val="18"/>
                <w:szCs w:val="18"/>
              </w:rPr>
            </w:r>
            <w:r w:rsidRPr="00CF3C51">
              <w:rPr>
                <w:sz w:val="18"/>
                <w:szCs w:val="18"/>
              </w:rPr>
              <w:fldChar w:fldCharType="separate"/>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00A4761D" w:rsidRPr="00CF3C51">
              <w:rPr>
                <w:noProof/>
                <w:sz w:val="18"/>
                <w:szCs w:val="18"/>
              </w:rPr>
              <w:t> </w:t>
            </w:r>
            <w:r w:rsidRPr="00CF3C51">
              <w:rPr>
                <w:sz w:val="18"/>
                <w:szCs w:val="18"/>
              </w:rPr>
              <w:fldChar w:fldCharType="end"/>
            </w:r>
          </w:p>
        </w:tc>
      </w:tr>
    </w:tbl>
    <w:p w14:paraId="416B380E" w14:textId="77777777" w:rsidR="00254450" w:rsidRDefault="00254450">
      <w:pPr>
        <w:rPr>
          <w:b/>
          <w:sz w:val="18"/>
          <w:szCs w:val="18"/>
        </w:rPr>
      </w:pPr>
    </w:p>
    <w:p w14:paraId="49524169" w14:textId="77777777" w:rsidR="00505594" w:rsidRPr="00DD5A82" w:rsidRDefault="00505594" w:rsidP="00505594">
      <w:pPr>
        <w:rPr>
          <w:b/>
        </w:rPr>
      </w:pPr>
      <w:r w:rsidRPr="00DD5A82">
        <w:rPr>
          <w:b/>
        </w:rPr>
        <w:t xml:space="preserve">KANDIDAATIN TUTKIELMAN OHJAUSSOPIMUS </w:t>
      </w:r>
    </w:p>
    <w:p w14:paraId="73A42831" w14:textId="6F63B35B" w:rsidR="00505594" w:rsidRPr="00DD5A82" w:rsidRDefault="005363F3" w:rsidP="00851F63">
      <w:pPr>
        <w:jc w:val="both"/>
      </w:pPr>
      <w:r w:rsidRPr="00851F63">
        <w:t>O</w:t>
      </w:r>
      <w:r w:rsidR="00FD14CC" w:rsidRPr="00851F63">
        <w:t>piskelija</w:t>
      </w:r>
      <w:r w:rsidR="00851F63" w:rsidRPr="00851F63">
        <w:t xml:space="preserve"> </w:t>
      </w:r>
      <w:r w:rsidR="00FD14CC" w:rsidRPr="00851F63">
        <w:t>yhdessä ohjaajan</w:t>
      </w:r>
      <w:r w:rsidR="00505594" w:rsidRPr="00851F63">
        <w:t xml:space="preserve"> </w:t>
      </w:r>
      <w:r w:rsidR="00505594" w:rsidRPr="00DD5A82">
        <w:t>kanssa huolehti</w:t>
      </w:r>
      <w:r w:rsidR="00851F63">
        <w:t>vat</w:t>
      </w:r>
      <w:r w:rsidR="00505594" w:rsidRPr="00DD5A82">
        <w:t xml:space="preserve"> siitä, että työ etenee työsuunnitelman mukaisesti ja</w:t>
      </w:r>
      <w:r w:rsidR="00851F63">
        <w:t>,</w:t>
      </w:r>
      <w:r w:rsidR="00505594" w:rsidRPr="00DD5A82">
        <w:t xml:space="preserve"> että tuloksena on tutkielma, joka täyttää opetussuunnitelman vaatimukset. Ohjaajien ja opiskelijan on noudatettava opinnäytetöitä koskevia yleisiä ohjeita ja määräyksiä samoin kuin yliopiston tutkimuksen eettisiä ohjeita.</w:t>
      </w:r>
    </w:p>
    <w:p w14:paraId="7BA6D1D7" w14:textId="77777777" w:rsidR="00505594" w:rsidRPr="00DD5A82" w:rsidRDefault="00505594" w:rsidP="00505594">
      <w:pPr>
        <w:rPr>
          <w:b/>
        </w:rPr>
      </w:pPr>
      <w:r w:rsidRPr="00DD5A82">
        <w:rPr>
          <w:b/>
        </w:rPr>
        <w:t>Ohjaajien ja opiskelijan vastuut ja oikeudet</w:t>
      </w:r>
    </w:p>
    <w:p w14:paraId="49CD10A1" w14:textId="77777777" w:rsidR="00505594" w:rsidRPr="00DD5A82" w:rsidRDefault="00505594" w:rsidP="00505594">
      <w:pPr>
        <w:spacing w:after="0"/>
        <w:rPr>
          <w:b/>
        </w:rPr>
      </w:pPr>
      <w:r w:rsidRPr="00DD5A82">
        <w:rPr>
          <w:b/>
        </w:rPr>
        <w:t xml:space="preserve">Opiskelija </w:t>
      </w:r>
    </w:p>
    <w:p w14:paraId="5B03BD23" w14:textId="77777777" w:rsidR="00505594" w:rsidRPr="00DD5A82" w:rsidRDefault="00505594" w:rsidP="00851F63">
      <w:pPr>
        <w:spacing w:after="0"/>
      </w:pPr>
      <w:r w:rsidRPr="00DD5A82">
        <w:t xml:space="preserve">• vastaa opinnäytetyön tekemisestä ja tuloksista </w:t>
      </w:r>
    </w:p>
    <w:p w14:paraId="397BE0F3" w14:textId="1AF53252" w:rsidR="00505594" w:rsidRPr="00DD5A82" w:rsidRDefault="00505594" w:rsidP="00851F63">
      <w:pPr>
        <w:spacing w:after="0"/>
      </w:pPr>
      <w:r w:rsidRPr="00DD5A82">
        <w:t>• valmistautuu ohjauspalavereihin (ohjauksessa käsiteltävä materiaali toimitetaan ohjaajalle</w:t>
      </w:r>
      <w:r w:rsidR="00851F63">
        <w:t xml:space="preserve"> / ohjaajille</w:t>
      </w:r>
      <w:r w:rsidRPr="00DD5A82">
        <w:t xml:space="preserve"> </w:t>
      </w:r>
      <w:r w:rsidR="00851F63">
        <w:t xml:space="preserve">pääsääntöisesti kaksi viikkoa </w:t>
      </w:r>
      <w:r w:rsidRPr="00DD5A82">
        <w:t>ennen tapaamista</w:t>
      </w:r>
      <w:r w:rsidR="00851F63">
        <w:t>, ellei toisin sovita</w:t>
      </w:r>
      <w:r w:rsidRPr="00DD5A82">
        <w:t xml:space="preserve">) </w:t>
      </w:r>
    </w:p>
    <w:p w14:paraId="6071A012" w14:textId="77777777" w:rsidR="00505594" w:rsidRPr="00DD5A82" w:rsidRDefault="00505594" w:rsidP="00851F63">
      <w:pPr>
        <w:spacing w:after="0"/>
      </w:pPr>
      <w:r w:rsidRPr="00DD5A82">
        <w:t xml:space="preserve">• on sovitusti yhteydessä ohjaajaan </w:t>
      </w:r>
    </w:p>
    <w:p w14:paraId="0216AB8F" w14:textId="2674F565" w:rsidR="00505594" w:rsidRDefault="00505594" w:rsidP="00851F63">
      <w:pPr>
        <w:spacing w:after="0"/>
      </w:pPr>
      <w:r w:rsidRPr="00DD5A82">
        <w:t xml:space="preserve">• etenee opinnäytetyön tekemisessä sovitun aikataulun mukaan </w:t>
      </w:r>
    </w:p>
    <w:p w14:paraId="3AC03855" w14:textId="77777777" w:rsidR="00505594" w:rsidRPr="00DD5A82" w:rsidRDefault="00505594" w:rsidP="00505594">
      <w:pPr>
        <w:spacing w:after="0"/>
        <w:rPr>
          <w:b/>
        </w:rPr>
      </w:pPr>
      <w:r w:rsidRPr="00DD5A82">
        <w:rPr>
          <w:b/>
        </w:rPr>
        <w:t>Ohjaaja(t)</w:t>
      </w:r>
    </w:p>
    <w:p w14:paraId="7B3DF53C" w14:textId="77777777" w:rsidR="00505594" w:rsidRPr="00DD5A82" w:rsidRDefault="00505594" w:rsidP="00505594">
      <w:pPr>
        <w:spacing w:after="0"/>
      </w:pPr>
      <w:r w:rsidRPr="00DD5A82">
        <w:t xml:space="preserve">• ohjaa opinnäytetyön tekemistä </w:t>
      </w:r>
    </w:p>
    <w:p w14:paraId="033E2E5C" w14:textId="0385384C" w:rsidR="00425896" w:rsidRDefault="00505594" w:rsidP="00425896">
      <w:pPr>
        <w:spacing w:after="0"/>
      </w:pPr>
      <w:r w:rsidRPr="00DD5A82">
        <w:t>• antaa sovitussa aikataulussa suullista ja/tai kirjallista palautetta</w:t>
      </w:r>
      <w:r w:rsidR="00425896">
        <w:br w:type="page"/>
      </w:r>
    </w:p>
    <w:p w14:paraId="4AC80C0E" w14:textId="77777777" w:rsidR="00851F63" w:rsidRDefault="00851F63" w:rsidP="00505594">
      <w:pPr>
        <w:spacing w:after="0"/>
        <w:rPr>
          <w:b/>
        </w:rPr>
      </w:pPr>
    </w:p>
    <w:p w14:paraId="035B4822" w14:textId="4218EFD8" w:rsidR="00505594" w:rsidRPr="00DD5A82" w:rsidRDefault="00505594" w:rsidP="00505594">
      <w:pPr>
        <w:spacing w:after="0"/>
        <w:rPr>
          <w:b/>
        </w:rPr>
      </w:pPr>
      <w:r w:rsidRPr="00DD5A82">
        <w:rPr>
          <w:b/>
        </w:rPr>
        <w:t xml:space="preserve">Opiskelija ja ohjaaja(t) </w:t>
      </w:r>
      <w:r w:rsidR="007C7B21">
        <w:rPr>
          <w:b/>
        </w:rPr>
        <w:t xml:space="preserve">ovat keskustelleet opiskelijan </w:t>
      </w:r>
      <w:r w:rsidRPr="00DD5A82">
        <w:rPr>
          <w:b/>
        </w:rPr>
        <w:t>kandidaatin tutkielmaprosessista ja sopineet seuraavista asioista:</w:t>
      </w:r>
    </w:p>
    <w:p w14:paraId="5FEAE344" w14:textId="3CFDD454" w:rsidR="00505594" w:rsidRPr="00DD5A82" w:rsidRDefault="00505594" w:rsidP="00DA21E1">
      <w:pPr>
        <w:tabs>
          <w:tab w:val="left" w:pos="9360"/>
        </w:tabs>
        <w:spacing w:after="0"/>
      </w:pPr>
      <w:r w:rsidRPr="00DD5A82">
        <w:t xml:space="preserve">1. Tavoiteaika tutkielman valmistumiseksi on </w:t>
      </w:r>
      <w:r w:rsidR="009F554D" w:rsidRPr="00DA21E1">
        <w:rPr>
          <w:u w:val="single"/>
        </w:rPr>
        <w:fldChar w:fldCharType="begin">
          <w:ffData>
            <w:name w:val="Teksti1"/>
            <w:enabled/>
            <w:calcOnExit w:val="0"/>
            <w:textInput/>
          </w:ffData>
        </w:fldChar>
      </w:r>
      <w:bookmarkStart w:id="6" w:name="Teksti1"/>
      <w:r w:rsidR="009F554D" w:rsidRPr="00DA21E1">
        <w:rPr>
          <w:u w:val="single"/>
        </w:rPr>
        <w:instrText xml:space="preserve"> FORMTEXT </w:instrText>
      </w:r>
      <w:r w:rsidR="009F554D" w:rsidRPr="00DA21E1">
        <w:rPr>
          <w:u w:val="single"/>
        </w:rPr>
      </w:r>
      <w:r w:rsidR="009F554D" w:rsidRPr="00DA21E1">
        <w:rPr>
          <w:u w:val="single"/>
        </w:rPr>
        <w:fldChar w:fldCharType="separate"/>
      </w:r>
      <w:r w:rsidR="009F554D" w:rsidRPr="00DA21E1">
        <w:rPr>
          <w:noProof/>
          <w:u w:val="single"/>
        </w:rPr>
        <w:t> </w:t>
      </w:r>
      <w:r w:rsidR="009F554D" w:rsidRPr="00DA21E1">
        <w:rPr>
          <w:noProof/>
          <w:u w:val="single"/>
        </w:rPr>
        <w:t> </w:t>
      </w:r>
      <w:r w:rsidR="009F554D" w:rsidRPr="00DA21E1">
        <w:rPr>
          <w:noProof/>
          <w:u w:val="single"/>
        </w:rPr>
        <w:t> </w:t>
      </w:r>
      <w:r w:rsidR="009F554D" w:rsidRPr="00DA21E1">
        <w:rPr>
          <w:noProof/>
          <w:u w:val="single"/>
        </w:rPr>
        <w:t> </w:t>
      </w:r>
      <w:r w:rsidR="009F554D" w:rsidRPr="00DA21E1">
        <w:rPr>
          <w:noProof/>
          <w:u w:val="single"/>
        </w:rPr>
        <w:t> </w:t>
      </w:r>
      <w:r w:rsidR="009F554D" w:rsidRPr="00DA21E1">
        <w:rPr>
          <w:u w:val="single"/>
        </w:rPr>
        <w:fldChar w:fldCharType="end"/>
      </w:r>
      <w:bookmarkEnd w:id="6"/>
    </w:p>
    <w:p w14:paraId="511D9A45" w14:textId="77777777" w:rsidR="00505594" w:rsidRPr="00DD5A82" w:rsidRDefault="00505594" w:rsidP="00505594">
      <w:pPr>
        <w:spacing w:after="0"/>
      </w:pPr>
      <w:r w:rsidRPr="00DD5A82">
        <w:t>(esim. ohjeellinen tavoiteaika on toukokuu, kun tutkielman aloitusaika on syyslukukaudella)</w:t>
      </w:r>
    </w:p>
    <w:p w14:paraId="77B4187D" w14:textId="77777777" w:rsidR="00505594" w:rsidRPr="00DD5A82" w:rsidRDefault="00505594" w:rsidP="00505594">
      <w:pPr>
        <w:spacing w:after="0"/>
      </w:pPr>
    </w:p>
    <w:p w14:paraId="531C61EE" w14:textId="475869D8" w:rsidR="00505594" w:rsidRPr="00DD5A82" w:rsidRDefault="00505594" w:rsidP="009F554D">
      <w:pPr>
        <w:spacing w:after="0"/>
        <w:jc w:val="both"/>
      </w:pPr>
      <w:r w:rsidRPr="00DD5A82">
        <w:t>2. Tehokas ohjaus edellyttää, että ohjaaja ja opiskelija ovat yhteydessä riittävän usein. Käytännössä tapaamisajat on hyvä sopia, kun aihe ja työsuunnitelma esitetään hyväksyttäväksi. Opinnäytetyön tekijä ja ohjaaja tapaavat prosessin puitteissa sopimuksen mukaan, mutta vähintään</w:t>
      </w:r>
      <w:r w:rsidR="00425896">
        <w:t xml:space="preserve"> </w:t>
      </w:r>
      <w:r w:rsidR="009F554D" w:rsidRPr="009F554D">
        <w:rPr>
          <w:u w:val="single"/>
        </w:rPr>
        <w:fldChar w:fldCharType="begin">
          <w:ffData>
            <w:name w:val="Teksti2"/>
            <w:enabled/>
            <w:calcOnExit w:val="0"/>
            <w:textInput/>
          </w:ffData>
        </w:fldChar>
      </w:r>
      <w:bookmarkStart w:id="7" w:name="Teksti2"/>
      <w:r w:rsidR="009F554D" w:rsidRPr="009F554D">
        <w:rPr>
          <w:u w:val="single"/>
        </w:rPr>
        <w:instrText xml:space="preserve"> FORMTEXT </w:instrText>
      </w:r>
      <w:r w:rsidR="009F554D" w:rsidRPr="009F554D">
        <w:rPr>
          <w:u w:val="single"/>
        </w:rPr>
      </w:r>
      <w:r w:rsidR="009F554D" w:rsidRPr="009F554D">
        <w:rPr>
          <w:u w:val="single"/>
        </w:rPr>
        <w:fldChar w:fldCharType="separate"/>
      </w:r>
      <w:r w:rsidR="009F554D" w:rsidRPr="009F554D">
        <w:rPr>
          <w:noProof/>
          <w:u w:val="single"/>
        </w:rPr>
        <w:t> </w:t>
      </w:r>
      <w:r w:rsidR="009F554D" w:rsidRPr="009F554D">
        <w:rPr>
          <w:noProof/>
          <w:u w:val="single"/>
        </w:rPr>
        <w:t> </w:t>
      </w:r>
      <w:r w:rsidR="009F554D" w:rsidRPr="009F554D">
        <w:rPr>
          <w:noProof/>
          <w:u w:val="single"/>
        </w:rPr>
        <w:t> </w:t>
      </w:r>
      <w:r w:rsidR="009F554D" w:rsidRPr="009F554D">
        <w:rPr>
          <w:noProof/>
          <w:u w:val="single"/>
        </w:rPr>
        <w:t> </w:t>
      </w:r>
      <w:r w:rsidR="009F554D" w:rsidRPr="009F554D">
        <w:rPr>
          <w:noProof/>
          <w:u w:val="single"/>
        </w:rPr>
        <w:t> </w:t>
      </w:r>
      <w:r w:rsidR="009F554D" w:rsidRPr="009F554D">
        <w:rPr>
          <w:u w:val="single"/>
        </w:rPr>
        <w:fldChar w:fldCharType="end"/>
      </w:r>
      <w:bookmarkEnd w:id="7"/>
      <w:r w:rsidR="00425896">
        <w:t xml:space="preserve"> </w:t>
      </w:r>
      <w:r w:rsidRPr="00425896">
        <w:t>k</w:t>
      </w:r>
      <w:r w:rsidRPr="00DD5A82">
        <w:t>ertaa lukukaudessa. Seuraava tapaamiskerta on</w:t>
      </w:r>
      <w:r w:rsidR="009F554D">
        <w:t xml:space="preserve"> </w:t>
      </w:r>
      <w:r w:rsidR="009F554D" w:rsidRPr="009F554D">
        <w:rPr>
          <w:u w:val="single"/>
        </w:rPr>
        <w:fldChar w:fldCharType="begin">
          <w:ffData>
            <w:name w:val="Teksti3"/>
            <w:enabled/>
            <w:calcOnExit w:val="0"/>
            <w:textInput/>
          </w:ffData>
        </w:fldChar>
      </w:r>
      <w:bookmarkStart w:id="8" w:name="Teksti3"/>
      <w:r w:rsidR="009F554D" w:rsidRPr="009F554D">
        <w:rPr>
          <w:u w:val="single"/>
        </w:rPr>
        <w:instrText xml:space="preserve"> FORMTEXT </w:instrText>
      </w:r>
      <w:r w:rsidR="009F554D" w:rsidRPr="009F554D">
        <w:rPr>
          <w:u w:val="single"/>
        </w:rPr>
      </w:r>
      <w:r w:rsidR="009F554D" w:rsidRPr="009F554D">
        <w:rPr>
          <w:u w:val="single"/>
        </w:rPr>
        <w:fldChar w:fldCharType="separate"/>
      </w:r>
      <w:r w:rsidR="009F554D" w:rsidRPr="009F554D">
        <w:rPr>
          <w:noProof/>
          <w:u w:val="single"/>
        </w:rPr>
        <w:t> </w:t>
      </w:r>
      <w:r w:rsidR="009F554D" w:rsidRPr="009F554D">
        <w:rPr>
          <w:noProof/>
          <w:u w:val="single"/>
        </w:rPr>
        <w:t> </w:t>
      </w:r>
      <w:r w:rsidR="009F554D" w:rsidRPr="009F554D">
        <w:rPr>
          <w:noProof/>
          <w:u w:val="single"/>
        </w:rPr>
        <w:t> </w:t>
      </w:r>
      <w:r w:rsidR="009F554D" w:rsidRPr="009F554D">
        <w:rPr>
          <w:noProof/>
          <w:u w:val="single"/>
        </w:rPr>
        <w:t> </w:t>
      </w:r>
      <w:r w:rsidR="009F554D" w:rsidRPr="009F554D">
        <w:rPr>
          <w:noProof/>
          <w:u w:val="single"/>
        </w:rPr>
        <w:t> </w:t>
      </w:r>
      <w:r w:rsidR="009F554D" w:rsidRPr="009F554D">
        <w:rPr>
          <w:u w:val="single"/>
        </w:rPr>
        <w:fldChar w:fldCharType="end"/>
      </w:r>
      <w:bookmarkEnd w:id="8"/>
      <w:r w:rsidR="00425896" w:rsidRPr="009F554D">
        <w:rPr>
          <w:u w:val="single"/>
        </w:rPr>
        <w:t xml:space="preserve"> </w:t>
      </w:r>
      <w:r w:rsidRPr="00DD5A82">
        <w:t>jolloin sovitaan uuden tapaamisen ajankohta.</w:t>
      </w:r>
      <w:r w:rsidR="00E07440" w:rsidRPr="00E07440">
        <w:rPr>
          <w:noProof/>
          <w:lang w:eastAsia="fi-FI"/>
        </w:rPr>
        <w:t xml:space="preserve"> </w:t>
      </w:r>
    </w:p>
    <w:p w14:paraId="02E5BE4F" w14:textId="77777777" w:rsidR="00505594" w:rsidRPr="00DD5A82" w:rsidRDefault="00505594" w:rsidP="00505594">
      <w:pPr>
        <w:spacing w:after="0"/>
      </w:pPr>
    </w:p>
    <w:p w14:paraId="530C7655" w14:textId="2DA48D47" w:rsidR="00425896" w:rsidRDefault="00505594" w:rsidP="00A4761D">
      <w:pPr>
        <w:spacing w:after="0"/>
      </w:pPr>
      <w:r w:rsidRPr="00DD5A82">
        <w:t>3. Opinnäytetyön aikataulusta ja toteuttamisprosessista on sovittu myös seuraavaa (esim. jos tutkielmalla kaksi ohjaaja</w:t>
      </w:r>
      <w:r w:rsidR="005363F3">
        <w:t>a</w:t>
      </w:r>
      <w:r w:rsidRPr="00DD5A82">
        <w:t>, niin heidän työjaostaan sopiminen)</w:t>
      </w:r>
      <w:r w:rsidR="00E07440">
        <w:t xml:space="preserve"> </w:t>
      </w:r>
      <w:r w:rsidR="009F554D" w:rsidRPr="009F554D">
        <w:rPr>
          <w:u w:val="single"/>
        </w:rPr>
        <w:fldChar w:fldCharType="begin">
          <w:ffData>
            <w:name w:val="Teksti4"/>
            <w:enabled/>
            <w:calcOnExit w:val="0"/>
            <w:textInput/>
          </w:ffData>
        </w:fldChar>
      </w:r>
      <w:bookmarkStart w:id="9" w:name="Teksti4"/>
      <w:r w:rsidR="009F554D" w:rsidRPr="009F554D">
        <w:rPr>
          <w:u w:val="single"/>
        </w:rPr>
        <w:instrText xml:space="preserve"> FORMTEXT </w:instrText>
      </w:r>
      <w:r w:rsidR="009F554D" w:rsidRPr="009F554D">
        <w:rPr>
          <w:u w:val="single"/>
        </w:rPr>
      </w:r>
      <w:r w:rsidR="009F554D" w:rsidRPr="009F554D">
        <w:rPr>
          <w:u w:val="single"/>
        </w:rPr>
        <w:fldChar w:fldCharType="separate"/>
      </w:r>
      <w:r w:rsidR="009F554D" w:rsidRPr="009F554D">
        <w:rPr>
          <w:noProof/>
          <w:u w:val="single"/>
        </w:rPr>
        <w:t> </w:t>
      </w:r>
      <w:r w:rsidR="009F554D" w:rsidRPr="009F554D">
        <w:rPr>
          <w:noProof/>
          <w:u w:val="single"/>
        </w:rPr>
        <w:t> </w:t>
      </w:r>
      <w:r w:rsidR="009F554D" w:rsidRPr="009F554D">
        <w:rPr>
          <w:noProof/>
          <w:u w:val="single"/>
        </w:rPr>
        <w:t> </w:t>
      </w:r>
      <w:r w:rsidR="009F554D" w:rsidRPr="009F554D">
        <w:rPr>
          <w:noProof/>
          <w:u w:val="single"/>
        </w:rPr>
        <w:t> </w:t>
      </w:r>
      <w:r w:rsidR="009F554D" w:rsidRPr="009F554D">
        <w:rPr>
          <w:noProof/>
          <w:u w:val="single"/>
        </w:rPr>
        <w:t> </w:t>
      </w:r>
      <w:r w:rsidR="009F554D" w:rsidRPr="009F554D">
        <w:rPr>
          <w:u w:val="single"/>
        </w:rPr>
        <w:fldChar w:fldCharType="end"/>
      </w:r>
      <w:bookmarkEnd w:id="9"/>
    </w:p>
    <w:p w14:paraId="07642051" w14:textId="77777777" w:rsidR="009F554D" w:rsidRDefault="009F554D" w:rsidP="00A4761D">
      <w:pPr>
        <w:spacing w:after="0"/>
        <w:rPr>
          <w:b/>
          <w:sz w:val="18"/>
          <w:szCs w:val="18"/>
        </w:rPr>
      </w:pPr>
    </w:p>
    <w:p w14:paraId="711DEB18" w14:textId="5CC1622E" w:rsidR="009F554D" w:rsidRPr="00DC14D3" w:rsidRDefault="00DC14D3" w:rsidP="009F554D">
      <w:pPr>
        <w:spacing w:after="0"/>
        <w:rPr>
          <w:szCs w:val="18"/>
        </w:rPr>
      </w:pPr>
      <w:r w:rsidRPr="00DC14D3">
        <w:rPr>
          <w:szCs w:val="18"/>
        </w:rPr>
        <w:t>4. Lisäksi opiskelija ja ohjaaja(t) ovat sopineet seuraavista asioista (esim. palauttee</w:t>
      </w:r>
      <w:r w:rsidR="000C3EB4">
        <w:rPr>
          <w:szCs w:val="18"/>
        </w:rPr>
        <w:t>n antamiselle</w:t>
      </w:r>
      <w:r w:rsidRPr="00DC14D3">
        <w:rPr>
          <w:szCs w:val="18"/>
        </w:rPr>
        <w:t xml:space="preserve"> varattava aika)</w:t>
      </w:r>
      <w:r>
        <w:rPr>
          <w:szCs w:val="18"/>
        </w:rPr>
        <w:t>:</w:t>
      </w:r>
      <w:r w:rsidR="009F554D">
        <w:rPr>
          <w:szCs w:val="18"/>
        </w:rPr>
        <w:t xml:space="preserve"> </w:t>
      </w:r>
      <w:r w:rsidR="009F554D" w:rsidRPr="009F554D">
        <w:rPr>
          <w:szCs w:val="18"/>
          <w:u w:val="single"/>
        </w:rPr>
        <w:fldChar w:fldCharType="begin">
          <w:ffData>
            <w:name w:val="Teksti5"/>
            <w:enabled/>
            <w:calcOnExit w:val="0"/>
            <w:textInput/>
          </w:ffData>
        </w:fldChar>
      </w:r>
      <w:bookmarkStart w:id="10" w:name="Teksti5"/>
      <w:r w:rsidR="009F554D" w:rsidRPr="009F554D">
        <w:rPr>
          <w:szCs w:val="18"/>
          <w:u w:val="single"/>
        </w:rPr>
        <w:instrText xml:space="preserve"> FORMTEXT </w:instrText>
      </w:r>
      <w:r w:rsidR="009F554D" w:rsidRPr="009F554D">
        <w:rPr>
          <w:szCs w:val="18"/>
          <w:u w:val="single"/>
        </w:rPr>
      </w:r>
      <w:r w:rsidR="009F554D" w:rsidRPr="009F554D">
        <w:rPr>
          <w:szCs w:val="18"/>
          <w:u w:val="single"/>
        </w:rPr>
        <w:fldChar w:fldCharType="separate"/>
      </w:r>
      <w:r w:rsidR="009F554D" w:rsidRPr="009F554D">
        <w:rPr>
          <w:noProof/>
          <w:szCs w:val="18"/>
          <w:u w:val="single"/>
        </w:rPr>
        <w:t> </w:t>
      </w:r>
      <w:r w:rsidR="009F554D" w:rsidRPr="009F554D">
        <w:rPr>
          <w:noProof/>
          <w:szCs w:val="18"/>
          <w:u w:val="single"/>
        </w:rPr>
        <w:t> </w:t>
      </w:r>
      <w:r w:rsidR="009F554D" w:rsidRPr="009F554D">
        <w:rPr>
          <w:noProof/>
          <w:szCs w:val="18"/>
          <w:u w:val="single"/>
        </w:rPr>
        <w:t> </w:t>
      </w:r>
      <w:r w:rsidR="009F554D" w:rsidRPr="009F554D">
        <w:rPr>
          <w:noProof/>
          <w:szCs w:val="18"/>
          <w:u w:val="single"/>
        </w:rPr>
        <w:t> </w:t>
      </w:r>
      <w:r w:rsidR="009F554D" w:rsidRPr="009F554D">
        <w:rPr>
          <w:noProof/>
          <w:szCs w:val="18"/>
          <w:u w:val="single"/>
        </w:rPr>
        <w:t> </w:t>
      </w:r>
      <w:r w:rsidR="009F554D" w:rsidRPr="009F554D">
        <w:rPr>
          <w:szCs w:val="18"/>
          <w:u w:val="single"/>
        </w:rPr>
        <w:fldChar w:fldCharType="end"/>
      </w:r>
      <w:bookmarkEnd w:id="10"/>
    </w:p>
    <w:p w14:paraId="14CC0C1C" w14:textId="77777777" w:rsidR="00E07440" w:rsidRDefault="00E07440" w:rsidP="00A4761D">
      <w:pPr>
        <w:spacing w:after="0"/>
        <w:rPr>
          <w:b/>
          <w:sz w:val="18"/>
          <w:szCs w:val="18"/>
        </w:rPr>
      </w:pPr>
    </w:p>
    <w:p w14:paraId="72F93BE0" w14:textId="77777777" w:rsidR="00DD5A82" w:rsidRPr="00505594" w:rsidRDefault="00DD5A82" w:rsidP="00DD5A82">
      <w:pPr>
        <w:spacing w:after="0"/>
      </w:pPr>
      <w:r w:rsidRPr="00505594">
        <w:rPr>
          <w:b/>
        </w:rPr>
        <w:t>Allekirjoitukset</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768"/>
      </w:tblGrid>
      <w:tr w:rsidR="00DD5A82" w:rsidRPr="00CF3C51" w14:paraId="50225CEE" w14:textId="77777777" w:rsidTr="00FC3DFE">
        <w:tc>
          <w:tcPr>
            <w:tcW w:w="2835" w:type="dxa"/>
          </w:tcPr>
          <w:p w14:paraId="5E7AF8EF" w14:textId="77777777" w:rsidR="00DD5A82" w:rsidRPr="00CF3C51" w:rsidRDefault="00DD5A82" w:rsidP="007921F2">
            <w:pPr>
              <w:spacing w:after="0" w:line="240" w:lineRule="auto"/>
              <w:rPr>
                <w:sz w:val="18"/>
                <w:szCs w:val="18"/>
              </w:rPr>
            </w:pPr>
            <w:r w:rsidRPr="00CF3C51">
              <w:rPr>
                <w:sz w:val="18"/>
                <w:szCs w:val="18"/>
              </w:rPr>
              <w:t>Päiväys</w:t>
            </w:r>
          </w:p>
          <w:p w14:paraId="2EACCCB4" w14:textId="77777777" w:rsidR="00DD5A82" w:rsidRPr="00CF3C51" w:rsidRDefault="00DD5A82" w:rsidP="007921F2">
            <w:pPr>
              <w:spacing w:after="0" w:line="240" w:lineRule="auto"/>
              <w:rPr>
                <w:sz w:val="18"/>
                <w:szCs w:val="18"/>
              </w:rPr>
            </w:pPr>
            <w:r w:rsidRPr="00CF3C51">
              <w:rPr>
                <w:sz w:val="18"/>
                <w:szCs w:val="18"/>
              </w:rPr>
              <w:fldChar w:fldCharType="begin">
                <w:ffData>
                  <w:name w:val="Text10"/>
                  <w:enabled/>
                  <w:calcOnExit w:val="0"/>
                  <w:textInput/>
                </w:ffData>
              </w:fldChar>
            </w:r>
            <w:r w:rsidRPr="00CF3C51">
              <w:rPr>
                <w:sz w:val="18"/>
                <w:szCs w:val="18"/>
              </w:rPr>
              <w:instrText xml:space="preserve"> FORMTEXT </w:instrText>
            </w:r>
            <w:r w:rsidRPr="00CF3C51">
              <w:rPr>
                <w:sz w:val="18"/>
                <w:szCs w:val="18"/>
              </w:rPr>
            </w:r>
            <w:r w:rsidRPr="00CF3C51">
              <w:rPr>
                <w:sz w:val="18"/>
                <w:szCs w:val="18"/>
              </w:rPr>
              <w:fldChar w:fldCharType="separate"/>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sz w:val="18"/>
                <w:szCs w:val="18"/>
              </w:rPr>
              <w:fldChar w:fldCharType="end"/>
            </w:r>
          </w:p>
        </w:tc>
        <w:tc>
          <w:tcPr>
            <w:tcW w:w="7768" w:type="dxa"/>
          </w:tcPr>
          <w:p w14:paraId="3635F41A" w14:textId="68784F14" w:rsidR="00DD5A82" w:rsidRPr="00CF3C51" w:rsidRDefault="00DD5A82" w:rsidP="007921F2">
            <w:pPr>
              <w:spacing w:after="0" w:line="240" w:lineRule="auto"/>
              <w:rPr>
                <w:sz w:val="18"/>
                <w:szCs w:val="18"/>
              </w:rPr>
            </w:pPr>
            <w:r>
              <w:rPr>
                <w:sz w:val="18"/>
                <w:szCs w:val="18"/>
              </w:rPr>
              <w:t>Ohjaaja</w:t>
            </w:r>
            <w:r w:rsidR="00B752AC">
              <w:rPr>
                <w:sz w:val="18"/>
                <w:szCs w:val="18"/>
              </w:rPr>
              <w:t xml:space="preserve"> </w:t>
            </w:r>
            <w:r w:rsidR="00FC3DFE">
              <w:rPr>
                <w:sz w:val="18"/>
                <w:szCs w:val="18"/>
              </w:rPr>
              <w:t>/ Tarkastaja</w:t>
            </w:r>
            <w:r w:rsidRPr="00CF3C51">
              <w:rPr>
                <w:sz w:val="18"/>
                <w:szCs w:val="18"/>
              </w:rPr>
              <w:t>, allekirjoitus ja nimenselvennys</w:t>
            </w:r>
          </w:p>
          <w:p w14:paraId="4EE253B3" w14:textId="77777777" w:rsidR="00DD5A82" w:rsidRPr="00CF3C51" w:rsidRDefault="00DD5A82" w:rsidP="007921F2">
            <w:pPr>
              <w:spacing w:after="0" w:line="240" w:lineRule="auto"/>
              <w:rPr>
                <w:sz w:val="18"/>
                <w:szCs w:val="18"/>
              </w:rPr>
            </w:pPr>
          </w:p>
          <w:p w14:paraId="5BB1D417" w14:textId="77777777" w:rsidR="00DD5A82" w:rsidRPr="00CF3C51" w:rsidRDefault="00DD5A82" w:rsidP="007921F2">
            <w:pPr>
              <w:spacing w:after="0" w:line="240" w:lineRule="auto"/>
              <w:rPr>
                <w:sz w:val="18"/>
                <w:szCs w:val="18"/>
              </w:rPr>
            </w:pPr>
          </w:p>
        </w:tc>
      </w:tr>
      <w:tr w:rsidR="00FC3DFE" w:rsidRPr="00CF3C51" w14:paraId="1E171763" w14:textId="77777777" w:rsidTr="00FC3DFE">
        <w:tc>
          <w:tcPr>
            <w:tcW w:w="2835" w:type="dxa"/>
          </w:tcPr>
          <w:p w14:paraId="515409DA" w14:textId="77777777" w:rsidR="00FC3DFE" w:rsidRPr="00CF3C51" w:rsidRDefault="00FC3DFE" w:rsidP="00FC3DFE">
            <w:pPr>
              <w:spacing w:after="0" w:line="240" w:lineRule="auto"/>
              <w:rPr>
                <w:sz w:val="18"/>
                <w:szCs w:val="18"/>
              </w:rPr>
            </w:pPr>
            <w:r w:rsidRPr="00CF3C51">
              <w:rPr>
                <w:sz w:val="18"/>
                <w:szCs w:val="18"/>
              </w:rPr>
              <w:t>Päiväys</w:t>
            </w:r>
          </w:p>
          <w:p w14:paraId="200ABF8C" w14:textId="77777777" w:rsidR="00FC3DFE" w:rsidRPr="00CF3C51" w:rsidRDefault="00FC3DFE" w:rsidP="00FC3DFE">
            <w:pPr>
              <w:spacing w:after="0" w:line="240" w:lineRule="auto"/>
              <w:rPr>
                <w:sz w:val="18"/>
                <w:szCs w:val="18"/>
              </w:rPr>
            </w:pPr>
            <w:r w:rsidRPr="00CF3C51">
              <w:rPr>
                <w:sz w:val="18"/>
                <w:szCs w:val="18"/>
              </w:rPr>
              <w:fldChar w:fldCharType="begin">
                <w:ffData>
                  <w:name w:val="Text10"/>
                  <w:enabled/>
                  <w:calcOnExit w:val="0"/>
                  <w:textInput/>
                </w:ffData>
              </w:fldChar>
            </w:r>
            <w:r w:rsidRPr="00CF3C51">
              <w:rPr>
                <w:sz w:val="18"/>
                <w:szCs w:val="18"/>
              </w:rPr>
              <w:instrText xml:space="preserve"> FORMTEXT </w:instrText>
            </w:r>
            <w:r w:rsidRPr="00CF3C51">
              <w:rPr>
                <w:sz w:val="18"/>
                <w:szCs w:val="18"/>
              </w:rPr>
            </w:r>
            <w:r w:rsidRPr="00CF3C51">
              <w:rPr>
                <w:sz w:val="18"/>
                <w:szCs w:val="18"/>
              </w:rPr>
              <w:fldChar w:fldCharType="separate"/>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sz w:val="18"/>
                <w:szCs w:val="18"/>
              </w:rPr>
              <w:fldChar w:fldCharType="end"/>
            </w:r>
          </w:p>
        </w:tc>
        <w:tc>
          <w:tcPr>
            <w:tcW w:w="7768" w:type="dxa"/>
          </w:tcPr>
          <w:p w14:paraId="57631F0C" w14:textId="6A7EA547" w:rsidR="00FC3DFE" w:rsidRPr="00CF3C51" w:rsidRDefault="00FC3DFE" w:rsidP="00FC3DFE">
            <w:pPr>
              <w:spacing w:after="0" w:line="240" w:lineRule="auto"/>
              <w:rPr>
                <w:sz w:val="18"/>
                <w:szCs w:val="18"/>
              </w:rPr>
            </w:pPr>
            <w:r>
              <w:rPr>
                <w:sz w:val="18"/>
                <w:szCs w:val="18"/>
              </w:rPr>
              <w:t>Ohjaaja (tarvittaessa)</w:t>
            </w:r>
            <w:r w:rsidRPr="00CF3C51">
              <w:rPr>
                <w:sz w:val="18"/>
                <w:szCs w:val="18"/>
              </w:rPr>
              <w:t>, allekirjoitus ja nimenselvennys</w:t>
            </w:r>
          </w:p>
          <w:p w14:paraId="10AAEA40" w14:textId="77777777" w:rsidR="00FC3DFE" w:rsidRPr="00CF3C51" w:rsidRDefault="00FC3DFE" w:rsidP="00FC3DFE">
            <w:pPr>
              <w:spacing w:after="0" w:line="240" w:lineRule="auto"/>
              <w:rPr>
                <w:sz w:val="18"/>
                <w:szCs w:val="18"/>
              </w:rPr>
            </w:pPr>
          </w:p>
          <w:p w14:paraId="07E95964" w14:textId="77777777" w:rsidR="00FC3DFE" w:rsidRPr="00CF3C51" w:rsidRDefault="00FC3DFE" w:rsidP="00FC3DFE">
            <w:pPr>
              <w:spacing w:after="0" w:line="240" w:lineRule="auto"/>
              <w:rPr>
                <w:sz w:val="18"/>
                <w:szCs w:val="18"/>
              </w:rPr>
            </w:pPr>
          </w:p>
        </w:tc>
      </w:tr>
      <w:tr w:rsidR="00FC3DFE" w:rsidRPr="00CF3C51" w14:paraId="366656DF" w14:textId="77777777" w:rsidTr="00FC3DFE">
        <w:tc>
          <w:tcPr>
            <w:tcW w:w="2835" w:type="dxa"/>
          </w:tcPr>
          <w:p w14:paraId="76E9046F" w14:textId="77777777" w:rsidR="00FC3DFE" w:rsidRPr="00CF3C51" w:rsidRDefault="00FC3DFE" w:rsidP="00FC3DFE">
            <w:pPr>
              <w:spacing w:after="0" w:line="240" w:lineRule="auto"/>
              <w:rPr>
                <w:sz w:val="18"/>
                <w:szCs w:val="18"/>
              </w:rPr>
            </w:pPr>
            <w:r w:rsidRPr="00CF3C51">
              <w:rPr>
                <w:sz w:val="18"/>
                <w:szCs w:val="18"/>
              </w:rPr>
              <w:t>Päiväys</w:t>
            </w:r>
          </w:p>
          <w:p w14:paraId="645BFD80" w14:textId="77777777" w:rsidR="00FC3DFE" w:rsidRPr="00CF3C51" w:rsidRDefault="00FC3DFE" w:rsidP="00FC3DFE">
            <w:pPr>
              <w:spacing w:after="0" w:line="240" w:lineRule="auto"/>
              <w:rPr>
                <w:sz w:val="18"/>
                <w:szCs w:val="18"/>
              </w:rPr>
            </w:pPr>
            <w:r w:rsidRPr="00CF3C51">
              <w:rPr>
                <w:sz w:val="18"/>
                <w:szCs w:val="18"/>
              </w:rPr>
              <w:fldChar w:fldCharType="begin">
                <w:ffData>
                  <w:name w:val="Text10"/>
                  <w:enabled/>
                  <w:calcOnExit w:val="0"/>
                  <w:textInput/>
                </w:ffData>
              </w:fldChar>
            </w:r>
            <w:r w:rsidRPr="00CF3C51">
              <w:rPr>
                <w:sz w:val="18"/>
                <w:szCs w:val="18"/>
              </w:rPr>
              <w:instrText xml:space="preserve"> FORMTEXT </w:instrText>
            </w:r>
            <w:r w:rsidRPr="00CF3C51">
              <w:rPr>
                <w:sz w:val="18"/>
                <w:szCs w:val="18"/>
              </w:rPr>
            </w:r>
            <w:r w:rsidRPr="00CF3C51">
              <w:rPr>
                <w:sz w:val="18"/>
                <w:szCs w:val="18"/>
              </w:rPr>
              <w:fldChar w:fldCharType="separate"/>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noProof/>
                <w:sz w:val="18"/>
                <w:szCs w:val="18"/>
              </w:rPr>
              <w:t> </w:t>
            </w:r>
            <w:r w:rsidRPr="00CF3C51">
              <w:rPr>
                <w:sz w:val="18"/>
                <w:szCs w:val="18"/>
              </w:rPr>
              <w:fldChar w:fldCharType="end"/>
            </w:r>
          </w:p>
        </w:tc>
        <w:tc>
          <w:tcPr>
            <w:tcW w:w="7768" w:type="dxa"/>
          </w:tcPr>
          <w:p w14:paraId="3818F5FC" w14:textId="17978E08" w:rsidR="00FC3DFE" w:rsidRPr="00CF3C51" w:rsidRDefault="00FC3DFE" w:rsidP="00FC3DFE">
            <w:pPr>
              <w:spacing w:after="0" w:line="240" w:lineRule="auto"/>
              <w:rPr>
                <w:sz w:val="18"/>
                <w:szCs w:val="18"/>
              </w:rPr>
            </w:pPr>
            <w:r>
              <w:rPr>
                <w:sz w:val="18"/>
                <w:szCs w:val="18"/>
              </w:rPr>
              <w:t>Opiskelija</w:t>
            </w:r>
            <w:r w:rsidRPr="00CF3C51">
              <w:rPr>
                <w:sz w:val="18"/>
                <w:szCs w:val="18"/>
              </w:rPr>
              <w:t>, allekirjoitus ja nimenselvennys</w:t>
            </w:r>
          </w:p>
          <w:p w14:paraId="30A1A043" w14:textId="77777777" w:rsidR="00FC3DFE" w:rsidRPr="00CF3C51" w:rsidRDefault="00FC3DFE" w:rsidP="00FC3DFE">
            <w:pPr>
              <w:spacing w:after="0" w:line="240" w:lineRule="auto"/>
              <w:rPr>
                <w:sz w:val="18"/>
                <w:szCs w:val="18"/>
              </w:rPr>
            </w:pPr>
          </w:p>
          <w:p w14:paraId="438DEA67" w14:textId="77777777" w:rsidR="00FC3DFE" w:rsidRPr="00CF3C51" w:rsidRDefault="00FC3DFE" w:rsidP="00FC3DFE">
            <w:pPr>
              <w:spacing w:after="0" w:line="240" w:lineRule="auto"/>
              <w:rPr>
                <w:sz w:val="18"/>
                <w:szCs w:val="18"/>
              </w:rPr>
            </w:pPr>
          </w:p>
        </w:tc>
      </w:tr>
    </w:tbl>
    <w:p w14:paraId="0F1F809B" w14:textId="77777777" w:rsidR="00505594" w:rsidRDefault="00505594">
      <w:pPr>
        <w:rPr>
          <w:b/>
          <w:sz w:val="24"/>
          <w:szCs w:val="24"/>
        </w:rPr>
      </w:pPr>
    </w:p>
    <w:p w14:paraId="46957ABF" w14:textId="77777777" w:rsidR="00505594" w:rsidRPr="00505594" w:rsidRDefault="00505594" w:rsidP="00505594">
      <w:pPr>
        <w:spacing w:after="0"/>
        <w:rPr>
          <w:b/>
        </w:rPr>
      </w:pPr>
      <w:r w:rsidRPr="00505594">
        <w:rPr>
          <w:b/>
        </w:rPr>
        <w:t>Esitys hyväksytään, ohjaajat määrätään ed. mainitun mukaisesti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690"/>
      </w:tblGrid>
      <w:tr w:rsidR="00505594" w:rsidRPr="00A10FC6" w14:paraId="181A9BC2" w14:textId="77777777" w:rsidTr="007921F2">
        <w:tc>
          <w:tcPr>
            <w:tcW w:w="2802" w:type="dxa"/>
          </w:tcPr>
          <w:p w14:paraId="6F92D351" w14:textId="77777777" w:rsidR="00505594" w:rsidRPr="00A10FC6" w:rsidRDefault="00505594" w:rsidP="007921F2">
            <w:pPr>
              <w:spacing w:after="0"/>
              <w:rPr>
                <w:sz w:val="18"/>
                <w:szCs w:val="18"/>
              </w:rPr>
            </w:pPr>
            <w:r w:rsidRPr="00A10FC6">
              <w:rPr>
                <w:sz w:val="18"/>
                <w:szCs w:val="18"/>
              </w:rPr>
              <w:t>Päiväys</w:t>
            </w:r>
            <w:r w:rsidRPr="00A10FC6">
              <w:rPr>
                <w:sz w:val="18"/>
                <w:szCs w:val="18"/>
              </w:rPr>
              <w:br/>
            </w:r>
            <w:r w:rsidRPr="00A10FC6">
              <w:rPr>
                <w:b/>
                <w:sz w:val="18"/>
                <w:szCs w:val="18"/>
              </w:rPr>
              <w:fldChar w:fldCharType="begin">
                <w:ffData>
                  <w:name w:val="Text1"/>
                  <w:enabled/>
                  <w:calcOnExit w:val="0"/>
                  <w:textInput/>
                </w:ffData>
              </w:fldChar>
            </w:r>
            <w:r w:rsidRPr="00A10FC6">
              <w:rPr>
                <w:b/>
                <w:sz w:val="18"/>
                <w:szCs w:val="18"/>
              </w:rPr>
              <w:instrText xml:space="preserve"> FORMTEXT </w:instrText>
            </w:r>
            <w:r w:rsidRPr="00A10FC6">
              <w:rPr>
                <w:b/>
                <w:sz w:val="18"/>
                <w:szCs w:val="18"/>
              </w:rPr>
            </w:r>
            <w:r w:rsidRPr="00A10FC6">
              <w:rPr>
                <w:b/>
                <w:sz w:val="18"/>
                <w:szCs w:val="18"/>
              </w:rPr>
              <w:fldChar w:fldCharType="separate"/>
            </w:r>
            <w:r w:rsidRPr="00A10FC6">
              <w:rPr>
                <w:b/>
                <w:noProof/>
                <w:sz w:val="18"/>
                <w:szCs w:val="18"/>
              </w:rPr>
              <w:t> </w:t>
            </w:r>
            <w:r w:rsidRPr="00A10FC6">
              <w:rPr>
                <w:b/>
                <w:noProof/>
                <w:sz w:val="18"/>
                <w:szCs w:val="18"/>
              </w:rPr>
              <w:t> </w:t>
            </w:r>
            <w:r w:rsidRPr="00A10FC6">
              <w:rPr>
                <w:b/>
                <w:noProof/>
                <w:sz w:val="18"/>
                <w:szCs w:val="18"/>
              </w:rPr>
              <w:t> </w:t>
            </w:r>
            <w:r w:rsidRPr="00A10FC6">
              <w:rPr>
                <w:b/>
                <w:noProof/>
                <w:sz w:val="18"/>
                <w:szCs w:val="18"/>
              </w:rPr>
              <w:t> </w:t>
            </w:r>
            <w:r w:rsidRPr="00A10FC6">
              <w:rPr>
                <w:b/>
                <w:noProof/>
                <w:sz w:val="18"/>
                <w:szCs w:val="18"/>
              </w:rPr>
              <w:t> </w:t>
            </w:r>
            <w:r w:rsidRPr="00A10FC6">
              <w:rPr>
                <w:b/>
                <w:sz w:val="18"/>
                <w:szCs w:val="18"/>
              </w:rPr>
              <w:fldChar w:fldCharType="end"/>
            </w:r>
          </w:p>
        </w:tc>
        <w:tc>
          <w:tcPr>
            <w:tcW w:w="7804" w:type="dxa"/>
          </w:tcPr>
          <w:p w14:paraId="6EC1B3C6" w14:textId="2C307856" w:rsidR="00505594" w:rsidRPr="00A10FC6" w:rsidRDefault="00505594" w:rsidP="00425896">
            <w:pPr>
              <w:rPr>
                <w:sz w:val="18"/>
                <w:szCs w:val="18"/>
              </w:rPr>
            </w:pPr>
            <w:r w:rsidRPr="00A10FC6">
              <w:rPr>
                <w:sz w:val="18"/>
                <w:szCs w:val="18"/>
              </w:rPr>
              <w:t>Oppiaineen vastuuhenkilö, allekirjoitus ja nimenselvennys</w:t>
            </w:r>
          </w:p>
        </w:tc>
      </w:tr>
    </w:tbl>
    <w:p w14:paraId="4FD61973" w14:textId="77777777" w:rsidR="00505594" w:rsidRDefault="00505594">
      <w:pPr>
        <w:rPr>
          <w:b/>
          <w:sz w:val="24"/>
          <w:szCs w:val="24"/>
        </w:rPr>
      </w:pPr>
    </w:p>
    <w:p w14:paraId="50EFF5E4" w14:textId="77777777" w:rsidR="00505594" w:rsidRPr="00DD5A82" w:rsidRDefault="00505594" w:rsidP="00505594">
      <w:pPr>
        <w:spacing w:after="0"/>
        <w:rPr>
          <w:b/>
        </w:rPr>
      </w:pPr>
      <w:r w:rsidRPr="00DD5A82">
        <w:rPr>
          <w:b/>
        </w:rPr>
        <w:t>Ohjaussopimuksen purkaminen</w:t>
      </w:r>
    </w:p>
    <w:p w14:paraId="20B91089" w14:textId="0C9BD16F" w:rsidR="00D00293" w:rsidRDefault="00505594">
      <w:pPr>
        <w:rPr>
          <w:b/>
          <w:sz w:val="18"/>
          <w:szCs w:val="18"/>
        </w:rPr>
      </w:pPr>
      <w:r w:rsidRPr="00DD5A82">
        <w:rPr>
          <w:iCs/>
        </w:rPr>
        <w:t>Mikäli</w:t>
      </w:r>
      <w:r w:rsidRPr="00DD5A82">
        <w:t xml:space="preserve"> opinnäytetyön valmistumisen tavoiteajankohta ei näytä toteutuvan, vaan viivästyy kohtuuttomasti (3 kk tai enemmän), ohjaaja ja opinnäytetyön tekijä arvioivat aikataulun uudestaan</w:t>
      </w:r>
      <w:r w:rsidR="005363F3">
        <w:t>.</w:t>
      </w:r>
      <w:r w:rsidRPr="00DD5A82">
        <w:t xml:space="preserve"> </w:t>
      </w:r>
      <w:r w:rsidR="005363F3">
        <w:t>O</w:t>
      </w:r>
      <w:r w:rsidRPr="00DD5A82">
        <w:t xml:space="preserve">hjaaja voi tällöin </w:t>
      </w:r>
      <w:r w:rsidR="005363F3" w:rsidRPr="00DD5A82">
        <w:t xml:space="preserve">katsoa </w:t>
      </w:r>
      <w:r w:rsidR="00425896">
        <w:t xml:space="preserve">myös </w:t>
      </w:r>
      <w:r w:rsidRPr="00DD5A82">
        <w:t>ohjaussopimuksen rauenneeksi. Opinnäyt</w:t>
      </w:r>
      <w:r w:rsidR="005363F3">
        <w:t>e</w:t>
      </w:r>
      <w:r w:rsidRPr="00DD5A82">
        <w:t>t</w:t>
      </w:r>
      <w:r w:rsidR="005363F3">
        <w:t>yö</w:t>
      </w:r>
      <w:r w:rsidRPr="00DD5A82">
        <w:t xml:space="preserve">n </w:t>
      </w:r>
      <w:r w:rsidRPr="00DD5A82">
        <w:rPr>
          <w:iCs/>
        </w:rPr>
        <w:t xml:space="preserve">ohjaaja(t) voidaan vaihtaa perustellusta syystä oppiaineen vastuuhenkilön päätöksellä. </w:t>
      </w:r>
      <w:r w:rsidRPr="00DD5A82">
        <w:t>Jos opinnäytetyön tekijä vaihtaa sekä opinnäytetyönsä aihetta että ohjaajaa, on tästä ehdottomasti ilmoitettava aikaisemm</w:t>
      </w:r>
      <w:r w:rsidR="00144EAE">
        <w:t>in nimetylle</w:t>
      </w:r>
      <w:r w:rsidRPr="00DD5A82">
        <w:t xml:space="preserve"> ohjaajalle</w:t>
      </w:r>
      <w:r w:rsidR="00144EAE">
        <w:rPr>
          <w:iCs/>
        </w:rPr>
        <w:t>.</w:t>
      </w:r>
    </w:p>
    <w:p w14:paraId="76BC100A" w14:textId="77777777" w:rsidR="00FC3DFE" w:rsidRDefault="00505594" w:rsidP="00FC3DFE">
      <w:pPr>
        <w:spacing w:after="0"/>
        <w:rPr>
          <w:sz w:val="18"/>
          <w:szCs w:val="18"/>
        </w:rPr>
      </w:pPr>
      <w:r>
        <w:rPr>
          <w:b/>
          <w:sz w:val="18"/>
          <w:szCs w:val="18"/>
        </w:rPr>
        <w:t xml:space="preserve">Lomakkeen palautus: </w:t>
      </w:r>
      <w:r>
        <w:rPr>
          <w:b/>
          <w:sz w:val="18"/>
          <w:szCs w:val="18"/>
        </w:rPr>
        <w:tab/>
      </w:r>
      <w:r w:rsidR="00FC3DFE">
        <w:rPr>
          <w:b/>
          <w:sz w:val="18"/>
          <w:szCs w:val="18"/>
        </w:rPr>
        <w:t xml:space="preserve">Biolääketiede: </w:t>
      </w:r>
      <w:r w:rsidRPr="005F6B2E">
        <w:rPr>
          <w:sz w:val="18"/>
          <w:szCs w:val="18"/>
        </w:rPr>
        <w:t>Yksikön opintoasioista vastaava sihteeri Marjut Nenonen (Snellmania, huone 3169.1)</w:t>
      </w:r>
    </w:p>
    <w:p w14:paraId="27C03949" w14:textId="74D58659" w:rsidR="00FC3DFE" w:rsidRPr="00DC14D3" w:rsidRDefault="00FC3DFE" w:rsidP="00FC3DFE">
      <w:pPr>
        <w:spacing w:after="0"/>
        <w:ind w:left="1304" w:firstLine="1304"/>
        <w:rPr>
          <w:sz w:val="18"/>
          <w:szCs w:val="18"/>
        </w:rPr>
      </w:pPr>
      <w:r w:rsidRPr="00FC3DFE">
        <w:rPr>
          <w:b/>
          <w:sz w:val="18"/>
          <w:szCs w:val="18"/>
        </w:rPr>
        <w:t>Hoitotiede:</w:t>
      </w:r>
      <w:r w:rsidR="00DC14D3">
        <w:rPr>
          <w:b/>
          <w:sz w:val="18"/>
          <w:szCs w:val="18"/>
        </w:rPr>
        <w:t xml:space="preserve"> </w:t>
      </w:r>
      <w:r w:rsidR="00DC14D3" w:rsidRPr="00DC14D3">
        <w:rPr>
          <w:sz w:val="18"/>
          <w:szCs w:val="18"/>
        </w:rPr>
        <w:t>Yliopisto-opettaja Ari Haaranen (</w:t>
      </w:r>
      <w:r w:rsidR="00E873F0">
        <w:rPr>
          <w:sz w:val="18"/>
          <w:szCs w:val="18"/>
        </w:rPr>
        <w:t xml:space="preserve">Hoitotieteen laitos, </w:t>
      </w:r>
      <w:r w:rsidR="00DC14D3" w:rsidRPr="00DC14D3">
        <w:rPr>
          <w:sz w:val="18"/>
          <w:szCs w:val="18"/>
        </w:rPr>
        <w:t>Canthia, 3</w:t>
      </w:r>
      <w:r w:rsidR="00E873F0">
        <w:rPr>
          <w:sz w:val="18"/>
          <w:szCs w:val="18"/>
        </w:rPr>
        <w:t>. krs</w:t>
      </w:r>
      <w:r w:rsidR="00DC14D3" w:rsidRPr="00DC14D3">
        <w:rPr>
          <w:sz w:val="18"/>
          <w:szCs w:val="18"/>
        </w:rPr>
        <w:t>)</w:t>
      </w:r>
    </w:p>
    <w:p w14:paraId="14625D7E" w14:textId="77777777" w:rsidR="00FC3DFE" w:rsidRPr="00FC3DFE" w:rsidRDefault="00FC3DFE" w:rsidP="00FC3DFE">
      <w:pPr>
        <w:spacing w:after="0"/>
        <w:ind w:left="1304" w:firstLine="1304"/>
        <w:rPr>
          <w:b/>
          <w:sz w:val="18"/>
          <w:szCs w:val="18"/>
        </w:rPr>
      </w:pPr>
      <w:r w:rsidRPr="00FC3DFE">
        <w:rPr>
          <w:b/>
          <w:sz w:val="18"/>
          <w:szCs w:val="18"/>
        </w:rPr>
        <w:t>Ravitsemustiede:</w:t>
      </w:r>
      <w:r w:rsidR="00B26672">
        <w:rPr>
          <w:b/>
          <w:sz w:val="18"/>
          <w:szCs w:val="18"/>
        </w:rPr>
        <w:t xml:space="preserve"> </w:t>
      </w:r>
      <w:r w:rsidR="00B26672" w:rsidRPr="00B26672">
        <w:rPr>
          <w:sz w:val="18"/>
          <w:szCs w:val="18"/>
        </w:rPr>
        <w:t>Opetuskoordinaattori Päivi Heikura (Canthia, huone 4323)</w:t>
      </w:r>
    </w:p>
    <w:p w14:paraId="07C86092" w14:textId="77777777" w:rsidR="00E873F0" w:rsidRPr="00E873F0" w:rsidRDefault="00E873F0" w:rsidP="00E873F0">
      <w:pPr>
        <w:spacing w:after="0"/>
        <w:ind w:left="2608"/>
        <w:rPr>
          <w:sz w:val="18"/>
          <w:szCs w:val="18"/>
        </w:rPr>
      </w:pPr>
      <w:r w:rsidRPr="00E873F0">
        <w:rPr>
          <w:b/>
          <w:sz w:val="18"/>
          <w:szCs w:val="18"/>
        </w:rPr>
        <w:t xml:space="preserve">Terveyden edistäminen (ergonomian ja työhyvinvoinnin edistäminen ja väestön terveyden edistäminen): </w:t>
      </w:r>
      <w:r w:rsidRPr="00E873F0">
        <w:rPr>
          <w:sz w:val="18"/>
          <w:szCs w:val="18"/>
        </w:rPr>
        <w:t>Opetuskoordinaattori Birgit Lylander-Sonninen (Canthia, huone 3081/1)</w:t>
      </w:r>
    </w:p>
    <w:p w14:paraId="2D2D659B" w14:textId="77777777" w:rsidR="00E873F0" w:rsidRPr="00E873F0" w:rsidRDefault="00E873F0" w:rsidP="00E873F0">
      <w:pPr>
        <w:spacing w:after="0"/>
        <w:ind w:left="2608"/>
        <w:rPr>
          <w:sz w:val="18"/>
          <w:szCs w:val="18"/>
        </w:rPr>
      </w:pPr>
      <w:r w:rsidRPr="00E873F0">
        <w:rPr>
          <w:b/>
          <w:sz w:val="18"/>
          <w:szCs w:val="18"/>
        </w:rPr>
        <w:t xml:space="preserve">Terveyden edistäminen (terveysliikunnan edistäminen): </w:t>
      </w:r>
      <w:r w:rsidRPr="00E873F0">
        <w:rPr>
          <w:sz w:val="18"/>
          <w:szCs w:val="18"/>
        </w:rPr>
        <w:t>Koulutussuunnittelija Arja Winberg (</w:t>
      </w:r>
      <w:proofErr w:type="spellStart"/>
      <w:r w:rsidRPr="00E873F0">
        <w:rPr>
          <w:sz w:val="18"/>
          <w:szCs w:val="18"/>
        </w:rPr>
        <w:t>Medistudia</w:t>
      </w:r>
      <w:proofErr w:type="spellEnd"/>
      <w:r w:rsidRPr="00E873F0">
        <w:rPr>
          <w:sz w:val="18"/>
          <w:szCs w:val="18"/>
        </w:rPr>
        <w:t>, huone 5241)</w:t>
      </w:r>
    </w:p>
    <w:p w14:paraId="1CA9788D" w14:textId="336A55BE" w:rsidR="00FC3DFE" w:rsidRDefault="00FC3DFE" w:rsidP="00FC3DFE">
      <w:pPr>
        <w:spacing w:after="0"/>
        <w:ind w:left="1304" w:firstLine="1304"/>
        <w:rPr>
          <w:b/>
          <w:sz w:val="18"/>
          <w:szCs w:val="18"/>
        </w:rPr>
      </w:pPr>
      <w:r w:rsidRPr="00FC3DFE">
        <w:rPr>
          <w:b/>
          <w:noProof/>
          <w:sz w:val="18"/>
          <w:szCs w:val="18"/>
          <w:lang w:eastAsia="fi-FI"/>
        </w:rPr>
        <mc:AlternateContent>
          <mc:Choice Requires="wps">
            <w:drawing>
              <wp:anchor distT="0" distB="0" distL="114300" distR="114300" simplePos="0" relativeHeight="251659776" behindDoc="0" locked="0" layoutInCell="1" allowOverlap="1" wp14:anchorId="615A351A" wp14:editId="5CB41F4E">
                <wp:simplePos x="0" y="0"/>
                <wp:positionH relativeFrom="column">
                  <wp:posOffset>-54288</wp:posOffset>
                </wp:positionH>
                <wp:positionV relativeFrom="paragraph">
                  <wp:posOffset>403537</wp:posOffset>
                </wp:positionV>
                <wp:extent cx="6573406" cy="20121"/>
                <wp:effectExtent l="19050" t="19050" r="37465" b="37465"/>
                <wp:wrapNone/>
                <wp:docPr id="11" name="Suora yhdysviiva 11"/>
                <wp:cNvGraphicFramePr/>
                <a:graphic xmlns:a="http://schemas.openxmlformats.org/drawingml/2006/main">
                  <a:graphicData uri="http://schemas.microsoft.com/office/word/2010/wordprocessingShape">
                    <wps:wsp>
                      <wps:cNvCnPr/>
                      <wps:spPr>
                        <a:xfrm flipV="1">
                          <a:off x="0" y="0"/>
                          <a:ext cx="6573406" cy="2012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065B7" id="Suora yhdysviiva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1.75pt" to="513.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" strokecolor="black [3213]" strokeweight="2.25pt"/>
            </w:pict>
          </mc:Fallback>
        </mc:AlternateContent>
      </w:r>
    </w:p>
    <w:p w14:paraId="116817C4" w14:textId="77777777" w:rsidR="00E873F0" w:rsidRPr="00505594" w:rsidRDefault="00E873F0" w:rsidP="00FC3DFE">
      <w:pPr>
        <w:spacing w:after="0"/>
        <w:ind w:left="1304" w:firstLine="1304"/>
        <w:rPr>
          <w:b/>
          <w:sz w:val="18"/>
          <w:szCs w:val="18"/>
        </w:rPr>
      </w:pPr>
    </w:p>
    <w:sectPr w:rsidR="00E873F0" w:rsidRPr="00505594" w:rsidSect="005145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6FD7" w14:textId="77777777" w:rsidR="00B64CFC" w:rsidRDefault="00B64CFC" w:rsidP="00AF18A3">
      <w:pPr>
        <w:spacing w:after="0" w:line="240" w:lineRule="auto"/>
      </w:pPr>
      <w:r>
        <w:separator/>
      </w:r>
    </w:p>
  </w:endnote>
  <w:endnote w:type="continuationSeparator" w:id="0">
    <w:p w14:paraId="63B0E72F" w14:textId="77777777" w:rsidR="00B64CFC" w:rsidRDefault="00B64CFC" w:rsidP="00AF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C33D" w14:textId="77777777" w:rsidR="00B64CFC" w:rsidRDefault="00B64CFC" w:rsidP="00AF18A3">
      <w:pPr>
        <w:spacing w:after="0" w:line="240" w:lineRule="auto"/>
      </w:pPr>
      <w:r>
        <w:separator/>
      </w:r>
    </w:p>
  </w:footnote>
  <w:footnote w:type="continuationSeparator" w:id="0">
    <w:p w14:paraId="22D3A8BB" w14:textId="77777777" w:rsidR="00B64CFC" w:rsidRDefault="00B64CFC" w:rsidP="00AF1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EC3"/>
    <w:multiLevelType w:val="hybridMultilevel"/>
    <w:tmpl w:val="B1F23E60"/>
    <w:lvl w:ilvl="0" w:tplc="3536E78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A464CBB"/>
    <w:multiLevelType w:val="hybridMultilevel"/>
    <w:tmpl w:val="2A767744"/>
    <w:lvl w:ilvl="0" w:tplc="1354F616">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wdfrYEJHEDDggq3TdH0GqW37rgu0xlQ3uJTl/NhcDxP2YUPv0XItQNPTk2RyM03EmBu56FJl7n2h/jtQDQ2GuA==" w:salt="AZd32CmLboadAt4Z+ALHUA=="/>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AC"/>
    <w:rsid w:val="000136D3"/>
    <w:rsid w:val="000617EB"/>
    <w:rsid w:val="000C3EB4"/>
    <w:rsid w:val="000D50E1"/>
    <w:rsid w:val="000F0058"/>
    <w:rsid w:val="00144222"/>
    <w:rsid w:val="00144EAE"/>
    <w:rsid w:val="00160FEE"/>
    <w:rsid w:val="001D48B4"/>
    <w:rsid w:val="00236A5F"/>
    <w:rsid w:val="0024472B"/>
    <w:rsid w:val="00254450"/>
    <w:rsid w:val="00331C1C"/>
    <w:rsid w:val="003324E2"/>
    <w:rsid w:val="00344CAC"/>
    <w:rsid w:val="00385A40"/>
    <w:rsid w:val="00386631"/>
    <w:rsid w:val="00391CEF"/>
    <w:rsid w:val="003B0EEE"/>
    <w:rsid w:val="00406F22"/>
    <w:rsid w:val="00411135"/>
    <w:rsid w:val="00425896"/>
    <w:rsid w:val="004714F8"/>
    <w:rsid w:val="004B016C"/>
    <w:rsid w:val="004B60B6"/>
    <w:rsid w:val="004E6F25"/>
    <w:rsid w:val="004F32B6"/>
    <w:rsid w:val="00505594"/>
    <w:rsid w:val="005145D0"/>
    <w:rsid w:val="005363F3"/>
    <w:rsid w:val="005746E9"/>
    <w:rsid w:val="00587D34"/>
    <w:rsid w:val="00596734"/>
    <w:rsid w:val="005B08C4"/>
    <w:rsid w:val="005B2825"/>
    <w:rsid w:val="005C40A5"/>
    <w:rsid w:val="005F0891"/>
    <w:rsid w:val="005F6B2E"/>
    <w:rsid w:val="0060190E"/>
    <w:rsid w:val="00640DA5"/>
    <w:rsid w:val="0067244C"/>
    <w:rsid w:val="006A024A"/>
    <w:rsid w:val="007171E0"/>
    <w:rsid w:val="007A236A"/>
    <w:rsid w:val="007C7B21"/>
    <w:rsid w:val="007D33D2"/>
    <w:rsid w:val="007D641C"/>
    <w:rsid w:val="007E35BD"/>
    <w:rsid w:val="007F1035"/>
    <w:rsid w:val="008033C9"/>
    <w:rsid w:val="00833248"/>
    <w:rsid w:val="00851F63"/>
    <w:rsid w:val="008733BE"/>
    <w:rsid w:val="008D67D2"/>
    <w:rsid w:val="008F739B"/>
    <w:rsid w:val="009171C5"/>
    <w:rsid w:val="009520CA"/>
    <w:rsid w:val="00993A2A"/>
    <w:rsid w:val="009F554D"/>
    <w:rsid w:val="009F5EB4"/>
    <w:rsid w:val="009F6E08"/>
    <w:rsid w:val="009F7892"/>
    <w:rsid w:val="00A0502B"/>
    <w:rsid w:val="00A10FC6"/>
    <w:rsid w:val="00A20FE1"/>
    <w:rsid w:val="00A30143"/>
    <w:rsid w:val="00A45560"/>
    <w:rsid w:val="00A4761D"/>
    <w:rsid w:val="00A51D31"/>
    <w:rsid w:val="00AA626A"/>
    <w:rsid w:val="00AC547E"/>
    <w:rsid w:val="00AE4594"/>
    <w:rsid w:val="00AF18A3"/>
    <w:rsid w:val="00B26672"/>
    <w:rsid w:val="00B42677"/>
    <w:rsid w:val="00B42F5E"/>
    <w:rsid w:val="00B64CFC"/>
    <w:rsid w:val="00B752AC"/>
    <w:rsid w:val="00BB6165"/>
    <w:rsid w:val="00C909C9"/>
    <w:rsid w:val="00CA10E1"/>
    <w:rsid w:val="00CD565A"/>
    <w:rsid w:val="00CF3C51"/>
    <w:rsid w:val="00D00293"/>
    <w:rsid w:val="00D21DAF"/>
    <w:rsid w:val="00D52EA2"/>
    <w:rsid w:val="00D8651F"/>
    <w:rsid w:val="00D86CAA"/>
    <w:rsid w:val="00DA21E1"/>
    <w:rsid w:val="00DC14D3"/>
    <w:rsid w:val="00DD5A82"/>
    <w:rsid w:val="00DE12C6"/>
    <w:rsid w:val="00DF1771"/>
    <w:rsid w:val="00E07440"/>
    <w:rsid w:val="00E45A68"/>
    <w:rsid w:val="00E873F0"/>
    <w:rsid w:val="00EA5E46"/>
    <w:rsid w:val="00EE7618"/>
    <w:rsid w:val="00EE78C2"/>
    <w:rsid w:val="00FC3DFE"/>
    <w:rsid w:val="00FC59E7"/>
    <w:rsid w:val="00FD14CC"/>
    <w:rsid w:val="00FE28CA"/>
    <w:rsid w:val="00FF63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9fb8"/>
    </o:shapedefaults>
    <o:shapelayout v:ext="edit">
      <o:idmap v:ext="edit" data="1"/>
    </o:shapelayout>
  </w:shapeDefaults>
  <w:decimalSymbol w:val=","/>
  <w:listSeparator w:val=";"/>
  <w14:docId w14:val="5E9A2060"/>
  <w15:docId w15:val="{3071169F-990D-40DF-A9FE-C2321E65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C40A5"/>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673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734"/>
    <w:rPr>
      <w:rFonts w:ascii="Tahoma" w:hAnsi="Tahoma" w:cs="Tahoma"/>
      <w:sz w:val="16"/>
      <w:szCs w:val="16"/>
    </w:rPr>
  </w:style>
  <w:style w:type="paragraph" w:styleId="Yltunniste">
    <w:name w:val="header"/>
    <w:basedOn w:val="Normaali"/>
    <w:link w:val="YltunnisteChar"/>
    <w:uiPriority w:val="99"/>
    <w:semiHidden/>
    <w:unhideWhenUsed/>
    <w:rsid w:val="00AF18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AF18A3"/>
  </w:style>
  <w:style w:type="paragraph" w:styleId="Alatunniste">
    <w:name w:val="footer"/>
    <w:basedOn w:val="Normaali"/>
    <w:link w:val="AlatunnisteChar"/>
    <w:uiPriority w:val="99"/>
    <w:unhideWhenUsed/>
    <w:rsid w:val="00AF18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F18A3"/>
  </w:style>
  <w:style w:type="paragraph" w:styleId="Luettelokappale">
    <w:name w:val="List Paragraph"/>
    <w:basedOn w:val="Normaali"/>
    <w:uiPriority w:val="34"/>
    <w:qFormat/>
    <w:rsid w:val="006A024A"/>
    <w:pPr>
      <w:ind w:left="720"/>
      <w:contextualSpacing/>
    </w:pPr>
  </w:style>
  <w:style w:type="paragraph" w:customStyle="1" w:styleId="Default">
    <w:name w:val="Default"/>
    <w:rsid w:val="00CA10E1"/>
    <w:pPr>
      <w:autoSpaceDE w:val="0"/>
      <w:autoSpaceDN w:val="0"/>
      <w:adjustRightInd w:val="0"/>
    </w:pPr>
    <w:rPr>
      <w:rFonts w:cs="Calibri"/>
      <w:color w:val="000000"/>
      <w:sz w:val="24"/>
      <w:szCs w:val="24"/>
    </w:rPr>
  </w:style>
  <w:style w:type="character" w:styleId="Kommentinviite">
    <w:name w:val="annotation reference"/>
    <w:basedOn w:val="Kappaleenoletusfontti"/>
    <w:uiPriority w:val="99"/>
    <w:semiHidden/>
    <w:unhideWhenUsed/>
    <w:rsid w:val="00FD14CC"/>
    <w:rPr>
      <w:sz w:val="16"/>
      <w:szCs w:val="16"/>
    </w:rPr>
  </w:style>
  <w:style w:type="paragraph" w:styleId="Kommentinteksti">
    <w:name w:val="annotation text"/>
    <w:basedOn w:val="Normaali"/>
    <w:link w:val="KommentintekstiChar"/>
    <w:uiPriority w:val="99"/>
    <w:semiHidden/>
    <w:unhideWhenUsed/>
    <w:rsid w:val="00FD14C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D14CC"/>
    <w:rPr>
      <w:lang w:eastAsia="en-US"/>
    </w:rPr>
  </w:style>
  <w:style w:type="paragraph" w:styleId="Kommentinotsikko">
    <w:name w:val="annotation subject"/>
    <w:basedOn w:val="Kommentinteksti"/>
    <w:next w:val="Kommentinteksti"/>
    <w:link w:val="KommentinotsikkoChar"/>
    <w:uiPriority w:val="99"/>
    <w:semiHidden/>
    <w:unhideWhenUsed/>
    <w:rsid w:val="00FD14CC"/>
    <w:rPr>
      <w:b/>
      <w:bCs/>
    </w:rPr>
  </w:style>
  <w:style w:type="character" w:customStyle="1" w:styleId="KommentinotsikkoChar">
    <w:name w:val="Kommentin otsikko Char"/>
    <w:basedOn w:val="KommentintekstiChar"/>
    <w:link w:val="Kommentinotsikko"/>
    <w:uiPriority w:val="99"/>
    <w:semiHidden/>
    <w:rsid w:val="00FD14CC"/>
    <w:rPr>
      <w:b/>
      <w:bCs/>
      <w:lang w:eastAsia="en-US"/>
    </w:rPr>
  </w:style>
  <w:style w:type="character" w:styleId="Paikkamerkkiteksti">
    <w:name w:val="Placeholder Text"/>
    <w:basedOn w:val="Kappaleenoletusfontti"/>
    <w:uiPriority w:val="99"/>
    <w:semiHidden/>
    <w:rsid w:val="00C90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immone\My%20Documents\luk_ohjaaj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53A6-FC4F-42BF-92C8-0282034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luk_ohjaajat</Template>
  <TotalTime>0</TotalTime>
  <Pages>2</Pages>
  <Words>494</Words>
  <Characters>4010</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Kuopio</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msimmone;satumaarit.huuskonen@uef.fi</dc:creator>
  <cp:lastModifiedBy>Susanna Järvelin-Pasanen</cp:lastModifiedBy>
  <cp:revision>2</cp:revision>
  <cp:lastPrinted>2018-12-10T07:04:00Z</cp:lastPrinted>
  <dcterms:created xsi:type="dcterms:W3CDTF">2019-08-30T09:17:00Z</dcterms:created>
  <dcterms:modified xsi:type="dcterms:W3CDTF">2019-08-30T09:17:00Z</dcterms:modified>
</cp:coreProperties>
</file>